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w:t>
            </w:r>
            <w:proofErr w:type="spellStart"/>
            <w:r w:rsidRPr="001F1C69">
              <w:rPr>
                <w:b/>
              </w:rPr>
              <w:t>сабақтар</w:t>
            </w:r>
            <w:proofErr w:type="spellEnd"/>
            <w:r w:rsidRPr="001F1C69">
              <w:rPr>
                <w:b/>
              </w:rPr>
              <w:t xml:space="preserve">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450070" w:rsidRDefault="00450070" w:rsidP="005C4D1F">
            <w:pPr>
              <w:jc w:val="center"/>
              <w:rPr>
                <w:sz w:val="20"/>
                <w:szCs w:val="20"/>
              </w:rPr>
            </w:pPr>
            <w:r>
              <w:rPr>
                <w:sz w:val="20"/>
                <w:szCs w:val="20"/>
              </w:rPr>
              <w:t>92904</w:t>
            </w:r>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06008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7715F4">
            <w:pPr>
              <w:jc w:val="both"/>
              <w:rPr>
                <w:lang w:val="kk-KZ"/>
              </w:rPr>
            </w:pPr>
            <w:r w:rsidRPr="001F1C69">
              <w:rPr>
                <w:lang w:val="en-US"/>
              </w:rPr>
              <w:t>nurmahanova</w:t>
            </w:r>
            <w:r w:rsidRPr="001F4668">
              <w:t>.</w:t>
            </w:r>
            <w:r w:rsidRPr="001F1C69">
              <w:rPr>
                <w:lang w:val="en-US"/>
              </w:rPr>
              <w:t>akmaral</w:t>
            </w:r>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060084" w:rsidTr="005C4D1F">
        <w:trPr>
          <w:trHeight w:val="3263"/>
        </w:trPr>
        <w:tc>
          <w:tcPr>
            <w:tcW w:w="2411" w:type="dxa"/>
            <w:vMerge w:val="restart"/>
            <w:shd w:val="clear" w:color="auto" w:fill="auto"/>
          </w:tcPr>
          <w:p w:rsidR="005C4D1F" w:rsidRPr="00450070" w:rsidRDefault="00450070" w:rsidP="005C4D1F">
            <w:pPr>
              <w:jc w:val="both"/>
              <w:rPr>
                <w:b/>
                <w:sz w:val="20"/>
                <w:szCs w:val="20"/>
                <w:lang w:val="kk-KZ"/>
              </w:rPr>
            </w:pPr>
            <w:r w:rsidRPr="00450070">
              <w:rPr>
                <w:color w:val="000000"/>
                <w:sz w:val="20"/>
                <w:szCs w:val="20"/>
              </w:rPr>
              <w:t xml:space="preserve">Пәннің </w:t>
            </w:r>
            <w:proofErr w:type="spellStart"/>
            <w:r w:rsidRPr="00450070">
              <w:rPr>
                <w:color w:val="000000"/>
                <w:sz w:val="20"/>
                <w:szCs w:val="20"/>
              </w:rPr>
              <w:t>мақсаты</w:t>
            </w:r>
            <w:proofErr w:type="spellEnd"/>
            <w:r w:rsidRPr="00450070">
              <w:rPr>
                <w:color w:val="000000"/>
                <w:sz w:val="20"/>
                <w:szCs w:val="20"/>
              </w:rPr>
              <w:t xml:space="preserve">: </w:t>
            </w:r>
            <w:proofErr w:type="spellStart"/>
            <w:r w:rsidRPr="00450070">
              <w:rPr>
                <w:color w:val="000000"/>
                <w:sz w:val="20"/>
                <w:szCs w:val="20"/>
              </w:rPr>
              <w:t>практикалық</w:t>
            </w:r>
            <w:proofErr w:type="spellEnd"/>
            <w:r w:rsidRPr="00450070">
              <w:rPr>
                <w:color w:val="000000"/>
                <w:sz w:val="20"/>
                <w:szCs w:val="20"/>
              </w:rPr>
              <w:t xml:space="preserve"> </w:t>
            </w:r>
            <w:proofErr w:type="spellStart"/>
            <w:r w:rsidRPr="00450070">
              <w:rPr>
                <w:color w:val="000000"/>
                <w:sz w:val="20"/>
                <w:szCs w:val="20"/>
              </w:rPr>
              <w:t>қызметтегі</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реакциялары</w:t>
            </w:r>
            <w:proofErr w:type="spellEnd"/>
            <w:r w:rsidRPr="00450070">
              <w:rPr>
                <w:color w:val="000000"/>
                <w:sz w:val="20"/>
                <w:szCs w:val="20"/>
              </w:rPr>
              <w:t xml:space="preserve"> </w:t>
            </w:r>
            <w:proofErr w:type="spellStart"/>
            <w:r w:rsidRPr="00450070">
              <w:rPr>
                <w:color w:val="000000"/>
                <w:sz w:val="20"/>
                <w:szCs w:val="20"/>
              </w:rPr>
              <w:t>туралы</w:t>
            </w:r>
            <w:proofErr w:type="spellEnd"/>
            <w:r w:rsidRPr="00450070">
              <w:rPr>
                <w:color w:val="000000"/>
                <w:sz w:val="20"/>
                <w:szCs w:val="20"/>
              </w:rPr>
              <w:t xml:space="preserve"> </w:t>
            </w:r>
            <w:proofErr w:type="spellStart"/>
            <w:r w:rsidRPr="00450070">
              <w:rPr>
                <w:color w:val="000000"/>
                <w:sz w:val="20"/>
                <w:szCs w:val="20"/>
              </w:rPr>
              <w:t>білімді</w:t>
            </w:r>
            <w:proofErr w:type="spellEnd"/>
            <w:r w:rsidRPr="00450070">
              <w:rPr>
                <w:color w:val="000000"/>
                <w:sz w:val="20"/>
                <w:szCs w:val="20"/>
              </w:rPr>
              <w:t xml:space="preserve"> </w:t>
            </w:r>
            <w:proofErr w:type="spellStart"/>
            <w:r w:rsidRPr="00450070">
              <w:rPr>
                <w:color w:val="000000"/>
                <w:sz w:val="20"/>
                <w:szCs w:val="20"/>
              </w:rPr>
              <w:t>қолдану</w:t>
            </w:r>
            <w:proofErr w:type="spellEnd"/>
            <w:r w:rsidRPr="00450070">
              <w:rPr>
                <w:color w:val="000000"/>
                <w:sz w:val="20"/>
                <w:szCs w:val="20"/>
              </w:rPr>
              <w:t xml:space="preserve"> </w:t>
            </w:r>
            <w:proofErr w:type="spellStart"/>
            <w:r w:rsidRPr="00450070">
              <w:rPr>
                <w:color w:val="000000"/>
                <w:sz w:val="20"/>
                <w:szCs w:val="20"/>
              </w:rPr>
              <w:t>қабілетін</w:t>
            </w:r>
            <w:proofErr w:type="spellEnd"/>
            <w:r w:rsidRPr="00450070">
              <w:rPr>
                <w:color w:val="000000"/>
                <w:sz w:val="20"/>
                <w:szCs w:val="20"/>
              </w:rPr>
              <w:t xml:space="preserve"> </w:t>
            </w:r>
            <w:proofErr w:type="spellStart"/>
            <w:r w:rsidRPr="00450070">
              <w:rPr>
                <w:color w:val="000000"/>
                <w:sz w:val="20"/>
                <w:szCs w:val="20"/>
              </w:rPr>
              <w:t>қалыптастыру</w:t>
            </w:r>
            <w:proofErr w:type="spellEnd"/>
            <w:r w:rsidRPr="00450070">
              <w:rPr>
                <w:color w:val="000000"/>
                <w:sz w:val="20"/>
                <w:szCs w:val="20"/>
              </w:rPr>
              <w:t xml:space="preserve">. </w:t>
            </w:r>
            <w:proofErr w:type="spellStart"/>
            <w:r w:rsidRPr="00450070">
              <w:rPr>
                <w:color w:val="000000"/>
                <w:sz w:val="20"/>
                <w:szCs w:val="20"/>
              </w:rPr>
              <w:t>Пәнді</w:t>
            </w:r>
            <w:proofErr w:type="spellEnd"/>
            <w:r w:rsidRPr="00450070">
              <w:rPr>
                <w:color w:val="000000"/>
                <w:sz w:val="20"/>
                <w:szCs w:val="20"/>
              </w:rPr>
              <w:t xml:space="preserve"> </w:t>
            </w:r>
            <w:proofErr w:type="spellStart"/>
            <w:r w:rsidRPr="00450070">
              <w:rPr>
                <w:color w:val="000000"/>
                <w:sz w:val="20"/>
                <w:szCs w:val="20"/>
              </w:rPr>
              <w:t>оқу</w:t>
            </w:r>
            <w:proofErr w:type="spellEnd"/>
            <w:r w:rsidRPr="00450070">
              <w:rPr>
                <w:color w:val="000000"/>
                <w:sz w:val="20"/>
                <w:szCs w:val="20"/>
              </w:rPr>
              <w:t xml:space="preserve"> </w:t>
            </w:r>
            <w:proofErr w:type="spellStart"/>
            <w:r w:rsidRPr="00450070">
              <w:rPr>
                <w:color w:val="000000"/>
                <w:sz w:val="20"/>
                <w:szCs w:val="20"/>
              </w:rPr>
              <w:t>нәтижесінде</w:t>
            </w:r>
            <w:proofErr w:type="spellEnd"/>
            <w:r w:rsidRPr="00450070">
              <w:rPr>
                <w:color w:val="000000"/>
                <w:sz w:val="20"/>
                <w:szCs w:val="20"/>
              </w:rPr>
              <w:t xml:space="preserve"> докторант </w:t>
            </w:r>
            <w:proofErr w:type="spellStart"/>
            <w:r w:rsidRPr="00450070">
              <w:rPr>
                <w:color w:val="000000"/>
                <w:sz w:val="20"/>
                <w:szCs w:val="20"/>
              </w:rPr>
              <w:t>қабілетке</w:t>
            </w:r>
            <w:proofErr w:type="spellEnd"/>
            <w:r w:rsidRPr="00450070">
              <w:rPr>
                <w:color w:val="000000"/>
                <w:sz w:val="20"/>
                <w:szCs w:val="20"/>
              </w:rPr>
              <w:t xml:space="preserve"> </w:t>
            </w:r>
            <w:proofErr w:type="spellStart"/>
            <w:r w:rsidRPr="00450070">
              <w:rPr>
                <w:color w:val="000000"/>
                <w:sz w:val="20"/>
                <w:szCs w:val="20"/>
              </w:rPr>
              <w:t>ие</w:t>
            </w:r>
            <w:proofErr w:type="spellEnd"/>
            <w:r w:rsidRPr="00450070">
              <w:rPr>
                <w:color w:val="000000"/>
                <w:sz w:val="20"/>
                <w:szCs w:val="20"/>
              </w:rPr>
              <w:t xml:space="preserve"> </w:t>
            </w:r>
            <w:proofErr w:type="spellStart"/>
            <w:r w:rsidRPr="00450070">
              <w:rPr>
                <w:color w:val="000000"/>
                <w:sz w:val="20"/>
                <w:szCs w:val="20"/>
              </w:rPr>
              <w:t>болады</w:t>
            </w:r>
            <w:proofErr w:type="spellEnd"/>
            <w:r w:rsidRPr="00450070">
              <w:rPr>
                <w:color w:val="000000"/>
                <w:sz w:val="20"/>
                <w:szCs w:val="20"/>
              </w:rPr>
              <w:t xml:space="preserve">: - </w:t>
            </w:r>
            <w:proofErr w:type="spellStart"/>
            <w:r w:rsidRPr="00450070">
              <w:rPr>
                <w:color w:val="000000"/>
                <w:sz w:val="20"/>
                <w:szCs w:val="20"/>
              </w:rPr>
              <w:t>стрессорлардың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механизмдерін</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олардың</w:t>
            </w:r>
            <w:proofErr w:type="spellEnd"/>
            <w:r w:rsidRPr="00450070">
              <w:rPr>
                <w:color w:val="000000"/>
                <w:sz w:val="20"/>
                <w:szCs w:val="20"/>
              </w:rPr>
              <w:t xml:space="preserve"> ген, </w:t>
            </w:r>
            <w:proofErr w:type="spellStart"/>
            <w:r w:rsidRPr="00450070">
              <w:rPr>
                <w:color w:val="000000"/>
                <w:sz w:val="20"/>
                <w:szCs w:val="20"/>
              </w:rPr>
              <w:t>жасушалар</w:t>
            </w:r>
            <w:proofErr w:type="spellEnd"/>
            <w:r w:rsidRPr="00450070">
              <w:rPr>
                <w:color w:val="000000"/>
                <w:sz w:val="20"/>
                <w:szCs w:val="20"/>
              </w:rPr>
              <w:t xml:space="preserve"> </w:t>
            </w:r>
            <w:proofErr w:type="spellStart"/>
            <w:r w:rsidRPr="00450070">
              <w:rPr>
                <w:color w:val="000000"/>
                <w:sz w:val="20"/>
                <w:szCs w:val="20"/>
              </w:rPr>
              <w:lastRenderedPageBreak/>
              <w:t>деңгейінде</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реакцияларын</w:t>
            </w:r>
            <w:proofErr w:type="spellEnd"/>
            <w:r w:rsidRPr="00450070">
              <w:rPr>
                <w:color w:val="000000"/>
                <w:sz w:val="20"/>
                <w:szCs w:val="20"/>
              </w:rPr>
              <w:t xml:space="preserve">; </w:t>
            </w:r>
            <w:proofErr w:type="spellStart"/>
            <w:r w:rsidRPr="00450070">
              <w:rPr>
                <w:color w:val="000000"/>
                <w:sz w:val="20"/>
                <w:szCs w:val="20"/>
              </w:rPr>
              <w:t>тұтас</w:t>
            </w:r>
            <w:proofErr w:type="spellEnd"/>
            <w:r w:rsidRPr="00450070">
              <w:rPr>
                <w:color w:val="000000"/>
                <w:sz w:val="20"/>
                <w:szCs w:val="20"/>
              </w:rPr>
              <w:t xml:space="preserve"> </w:t>
            </w:r>
            <w:proofErr w:type="spellStart"/>
            <w:r w:rsidRPr="00450070">
              <w:rPr>
                <w:color w:val="000000"/>
                <w:sz w:val="20"/>
                <w:szCs w:val="20"/>
              </w:rPr>
              <w:t>ағзаның</w:t>
            </w:r>
            <w:proofErr w:type="spellEnd"/>
            <w:r w:rsidRPr="00450070">
              <w:rPr>
                <w:color w:val="000000"/>
                <w:sz w:val="20"/>
                <w:szCs w:val="20"/>
              </w:rPr>
              <w:t xml:space="preserve"> </w:t>
            </w:r>
            <w:proofErr w:type="spellStart"/>
            <w:r w:rsidRPr="00450070">
              <w:rPr>
                <w:color w:val="000000"/>
                <w:sz w:val="20"/>
                <w:szCs w:val="20"/>
              </w:rPr>
              <w:t>жағдайына</w:t>
            </w:r>
            <w:proofErr w:type="spellEnd"/>
            <w:r w:rsidRPr="00450070">
              <w:rPr>
                <w:color w:val="000000"/>
                <w:sz w:val="20"/>
                <w:szCs w:val="20"/>
              </w:rPr>
              <w:t xml:space="preserve"> </w:t>
            </w:r>
            <w:proofErr w:type="spellStart"/>
            <w:r w:rsidRPr="00450070">
              <w:rPr>
                <w:color w:val="000000"/>
                <w:sz w:val="20"/>
                <w:szCs w:val="20"/>
              </w:rPr>
              <w:t>клетканың</w:t>
            </w:r>
            <w:proofErr w:type="spellEnd"/>
            <w:r w:rsidRPr="00450070">
              <w:rPr>
                <w:color w:val="000000"/>
                <w:sz w:val="20"/>
                <w:szCs w:val="20"/>
              </w:rPr>
              <w:t xml:space="preserve"> стресс-</w:t>
            </w:r>
            <w:proofErr w:type="spellStart"/>
            <w:r w:rsidRPr="00450070">
              <w:rPr>
                <w:color w:val="000000"/>
                <w:sz w:val="20"/>
                <w:szCs w:val="20"/>
              </w:rPr>
              <w:t>реакциясы</w:t>
            </w:r>
            <w:proofErr w:type="spellEnd"/>
            <w:r w:rsidRPr="00450070">
              <w:rPr>
                <w:color w:val="000000"/>
                <w:sz w:val="20"/>
                <w:szCs w:val="20"/>
              </w:rPr>
              <w:t xml:space="preserve"> </w:t>
            </w:r>
            <w:proofErr w:type="spellStart"/>
            <w:r w:rsidRPr="00450070">
              <w:rPr>
                <w:color w:val="000000"/>
                <w:sz w:val="20"/>
                <w:szCs w:val="20"/>
              </w:rPr>
              <w:t>жүйелерін</w:t>
            </w:r>
            <w:proofErr w:type="spellEnd"/>
            <w:r w:rsidRPr="00450070">
              <w:rPr>
                <w:color w:val="000000"/>
                <w:sz w:val="20"/>
                <w:szCs w:val="20"/>
              </w:rPr>
              <w:t xml:space="preserve"> </w:t>
            </w:r>
            <w:proofErr w:type="spellStart"/>
            <w:r w:rsidRPr="00450070">
              <w:rPr>
                <w:color w:val="000000"/>
                <w:sz w:val="20"/>
                <w:szCs w:val="20"/>
              </w:rPr>
              <w:t>түсіндіру</w:t>
            </w:r>
            <w:proofErr w:type="spellEnd"/>
            <w:r w:rsidRPr="00450070">
              <w:rPr>
                <w:color w:val="000000"/>
                <w:sz w:val="20"/>
                <w:szCs w:val="20"/>
              </w:rPr>
              <w:t xml:space="preserve">; - </w:t>
            </w:r>
            <w:proofErr w:type="spellStart"/>
            <w:r w:rsidRPr="00450070">
              <w:rPr>
                <w:color w:val="000000"/>
                <w:sz w:val="20"/>
                <w:szCs w:val="20"/>
              </w:rPr>
              <w:t>жасушалық</w:t>
            </w:r>
            <w:proofErr w:type="spellEnd"/>
            <w:r w:rsidRPr="00450070">
              <w:rPr>
                <w:color w:val="000000"/>
                <w:sz w:val="20"/>
                <w:szCs w:val="20"/>
              </w:rPr>
              <w:t xml:space="preserve"> стресс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 </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сипаттау</w:t>
            </w:r>
            <w:proofErr w:type="spellEnd"/>
            <w:r w:rsidRPr="00450070">
              <w:rPr>
                <w:color w:val="000000"/>
                <w:sz w:val="20"/>
                <w:szCs w:val="20"/>
              </w:rPr>
              <w:t xml:space="preserve">, - </w:t>
            </w:r>
            <w:proofErr w:type="spellStart"/>
            <w:r w:rsidRPr="00450070">
              <w:rPr>
                <w:color w:val="000000"/>
                <w:sz w:val="20"/>
                <w:szCs w:val="20"/>
              </w:rPr>
              <w:t>стресстік</w:t>
            </w:r>
            <w:proofErr w:type="spellEnd"/>
            <w:r w:rsidRPr="00450070">
              <w:rPr>
                <w:color w:val="000000"/>
                <w:sz w:val="20"/>
                <w:szCs w:val="20"/>
              </w:rPr>
              <w:t xml:space="preserve"> </w:t>
            </w:r>
            <w:proofErr w:type="spellStart"/>
            <w:r w:rsidRPr="00450070">
              <w:rPr>
                <w:color w:val="000000"/>
                <w:sz w:val="20"/>
                <w:szCs w:val="20"/>
              </w:rPr>
              <w:t>факторлардың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салдарын</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органимдердің</w:t>
            </w:r>
            <w:proofErr w:type="spellEnd"/>
            <w:r w:rsidRPr="00450070">
              <w:rPr>
                <w:color w:val="000000"/>
                <w:sz w:val="20"/>
                <w:szCs w:val="20"/>
              </w:rPr>
              <w:t xml:space="preserve"> </w:t>
            </w:r>
            <w:proofErr w:type="spellStart"/>
            <w:r w:rsidRPr="00450070">
              <w:rPr>
                <w:color w:val="000000"/>
                <w:sz w:val="20"/>
                <w:szCs w:val="20"/>
              </w:rPr>
              <w:t>әртүрлі</w:t>
            </w:r>
            <w:proofErr w:type="spellEnd"/>
            <w:r w:rsidRPr="00450070">
              <w:rPr>
                <w:color w:val="000000"/>
                <w:sz w:val="20"/>
                <w:szCs w:val="20"/>
              </w:rPr>
              <w:t xml:space="preserve"> </w:t>
            </w:r>
            <w:proofErr w:type="spellStart"/>
            <w:r w:rsidRPr="00450070">
              <w:rPr>
                <w:color w:val="000000"/>
                <w:sz w:val="20"/>
                <w:szCs w:val="20"/>
              </w:rPr>
              <w:t>түрлік</w:t>
            </w:r>
            <w:proofErr w:type="spellEnd"/>
            <w:r w:rsidRPr="00450070">
              <w:rPr>
                <w:color w:val="000000"/>
                <w:sz w:val="20"/>
                <w:szCs w:val="20"/>
              </w:rPr>
              <w:t xml:space="preserve"> </w:t>
            </w:r>
            <w:proofErr w:type="spellStart"/>
            <w:r w:rsidRPr="00450070">
              <w:rPr>
                <w:color w:val="000000"/>
                <w:sz w:val="20"/>
                <w:szCs w:val="20"/>
              </w:rPr>
              <w:t>деңгейлерінде</w:t>
            </w:r>
            <w:proofErr w:type="spellEnd"/>
            <w:r w:rsidRPr="00450070">
              <w:rPr>
                <w:color w:val="000000"/>
                <w:sz w:val="20"/>
                <w:szCs w:val="20"/>
              </w:rPr>
              <w:t xml:space="preserve"> </w:t>
            </w:r>
            <w:proofErr w:type="spellStart"/>
            <w:r w:rsidRPr="00450070">
              <w:rPr>
                <w:color w:val="000000"/>
                <w:sz w:val="20"/>
                <w:szCs w:val="20"/>
              </w:rPr>
              <w:t>болжау</w:t>
            </w:r>
            <w:proofErr w:type="spellEnd"/>
            <w:r w:rsidRPr="00450070">
              <w:rPr>
                <w:color w:val="000000"/>
                <w:sz w:val="20"/>
                <w:szCs w:val="20"/>
              </w:rPr>
              <w:t xml:space="preserve">; - </w:t>
            </w:r>
            <w:proofErr w:type="spellStart"/>
            <w:r w:rsidRPr="00450070">
              <w:rPr>
                <w:color w:val="000000"/>
                <w:sz w:val="20"/>
                <w:szCs w:val="20"/>
              </w:rPr>
              <w:t>жасушаның</w:t>
            </w:r>
            <w:proofErr w:type="spellEnd"/>
            <w:r w:rsidRPr="00450070">
              <w:rPr>
                <w:color w:val="000000"/>
                <w:sz w:val="20"/>
                <w:szCs w:val="20"/>
              </w:rPr>
              <w:t xml:space="preserve"> </w:t>
            </w:r>
            <w:proofErr w:type="spellStart"/>
            <w:r w:rsidRPr="00450070">
              <w:rPr>
                <w:color w:val="000000"/>
                <w:sz w:val="20"/>
                <w:szCs w:val="20"/>
              </w:rPr>
              <w:t>стресске</w:t>
            </w:r>
            <w:proofErr w:type="spellEnd"/>
            <w:r w:rsidRPr="00450070">
              <w:rPr>
                <w:color w:val="000000"/>
                <w:sz w:val="20"/>
                <w:szCs w:val="20"/>
              </w:rPr>
              <w:t xml:space="preserve"> </w:t>
            </w:r>
            <w:proofErr w:type="spellStart"/>
            <w:r w:rsidRPr="00450070">
              <w:rPr>
                <w:color w:val="000000"/>
                <w:sz w:val="20"/>
                <w:szCs w:val="20"/>
              </w:rPr>
              <w:t>жауап</w:t>
            </w:r>
            <w:proofErr w:type="spellEnd"/>
            <w:r w:rsidRPr="00450070">
              <w:rPr>
                <w:color w:val="000000"/>
                <w:sz w:val="20"/>
                <w:szCs w:val="20"/>
              </w:rPr>
              <w:t xml:space="preserve"> беру </w:t>
            </w:r>
            <w:proofErr w:type="spellStart"/>
            <w:r w:rsidRPr="00450070">
              <w:rPr>
                <w:color w:val="000000"/>
                <w:sz w:val="20"/>
                <w:szCs w:val="20"/>
              </w:rPr>
              <w:t>стратегиясын</w:t>
            </w:r>
            <w:proofErr w:type="spellEnd"/>
            <w:r w:rsidRPr="00450070">
              <w:rPr>
                <w:color w:val="000000"/>
                <w:sz w:val="20"/>
                <w:szCs w:val="20"/>
              </w:rPr>
              <w:t xml:space="preserve"> </w:t>
            </w:r>
            <w:proofErr w:type="spellStart"/>
            <w:r w:rsidRPr="00450070">
              <w:rPr>
                <w:color w:val="000000"/>
                <w:sz w:val="20"/>
                <w:szCs w:val="20"/>
              </w:rPr>
              <w:t>талдау</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оны </w:t>
            </w:r>
            <w:proofErr w:type="spellStart"/>
            <w:r w:rsidRPr="00450070">
              <w:rPr>
                <w:color w:val="000000"/>
                <w:sz w:val="20"/>
                <w:szCs w:val="20"/>
              </w:rPr>
              <w:t>тудыратын</w:t>
            </w:r>
            <w:proofErr w:type="spellEnd"/>
            <w:r w:rsidRPr="00450070">
              <w:rPr>
                <w:color w:val="000000"/>
                <w:sz w:val="20"/>
                <w:szCs w:val="20"/>
              </w:rPr>
              <w:t xml:space="preserve"> </w:t>
            </w:r>
            <w:proofErr w:type="spellStart"/>
            <w:r w:rsidRPr="00450070">
              <w:rPr>
                <w:color w:val="000000"/>
                <w:sz w:val="20"/>
                <w:szCs w:val="20"/>
              </w:rPr>
              <w:t>стереотиптік</w:t>
            </w:r>
            <w:proofErr w:type="spellEnd"/>
            <w:r w:rsidRPr="00450070">
              <w:rPr>
                <w:color w:val="000000"/>
                <w:sz w:val="20"/>
                <w:szCs w:val="20"/>
              </w:rPr>
              <w:t xml:space="preserve"> </w:t>
            </w:r>
            <w:proofErr w:type="spellStart"/>
            <w:r w:rsidRPr="00450070">
              <w:rPr>
                <w:color w:val="000000"/>
                <w:sz w:val="20"/>
                <w:szCs w:val="20"/>
              </w:rPr>
              <w:t>мінез-құлықтың</w:t>
            </w:r>
            <w:proofErr w:type="spellEnd"/>
            <w:r w:rsidRPr="00450070">
              <w:rPr>
                <w:color w:val="000000"/>
                <w:sz w:val="20"/>
                <w:szCs w:val="20"/>
              </w:rPr>
              <w:t xml:space="preserve"> </w:t>
            </w:r>
            <w:proofErr w:type="spellStart"/>
            <w:r w:rsidRPr="00450070">
              <w:rPr>
                <w:color w:val="000000"/>
                <w:sz w:val="20"/>
                <w:szCs w:val="20"/>
              </w:rPr>
              <w:t>бейімделу</w:t>
            </w:r>
            <w:proofErr w:type="spellEnd"/>
            <w:r w:rsidRPr="00450070">
              <w:rPr>
                <w:color w:val="000000"/>
                <w:sz w:val="20"/>
                <w:szCs w:val="20"/>
              </w:rPr>
              <w:t xml:space="preserve"> </w:t>
            </w:r>
            <w:proofErr w:type="spellStart"/>
            <w:r w:rsidRPr="00450070">
              <w:rPr>
                <w:color w:val="000000"/>
                <w:sz w:val="20"/>
                <w:szCs w:val="20"/>
              </w:rPr>
              <w:t>формаларын</w:t>
            </w:r>
            <w:proofErr w:type="spellEnd"/>
            <w:r w:rsidRPr="00450070">
              <w:rPr>
                <w:color w:val="000000"/>
                <w:sz w:val="20"/>
                <w:szCs w:val="20"/>
              </w:rPr>
              <w:t xml:space="preserve"> </w:t>
            </w:r>
            <w:proofErr w:type="spellStart"/>
            <w:r w:rsidRPr="00450070">
              <w:rPr>
                <w:color w:val="000000"/>
                <w:sz w:val="20"/>
                <w:szCs w:val="20"/>
              </w:rPr>
              <w:t>зерттеу</w:t>
            </w:r>
            <w:proofErr w:type="spellEnd"/>
            <w:r w:rsidRPr="00450070">
              <w:rPr>
                <w:color w:val="000000"/>
                <w:sz w:val="20"/>
                <w:szCs w:val="20"/>
              </w:rPr>
              <w:t xml:space="preserve">; -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060084" w:rsidTr="007715F4">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060084"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060084"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060084"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7.  </w:t>
            </w:r>
            <w:r w:rsidR="007D60BB">
              <w:rPr>
                <w:rFonts w:ascii="Times New Roman" w:hAnsi="Times New Roman"/>
                <w:color w:val="000000"/>
                <w:sz w:val="24"/>
                <w:szCs w:val="24"/>
                <w:shd w:val="clear" w:color="auto" w:fill="FFFFFF"/>
                <w:lang w:val="kk-KZ"/>
              </w:rPr>
              <w:t>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7D60BB" w:rsidRDefault="00B94034" w:rsidP="007D60BB">
            <w:pPr>
              <w:pStyle w:val="21"/>
              <w:numPr>
                <w:ilvl w:val="0"/>
                <w:numId w:val="20"/>
              </w:numPr>
              <w:ind w:left="21" w:firstLine="0"/>
              <w:rPr>
                <w:rFonts w:ascii="Times New Roman" w:hAnsi="Times New Roman"/>
                <w:sz w:val="24"/>
                <w:szCs w:val="24"/>
              </w:rPr>
            </w:pPr>
            <w:proofErr w:type="spellStart"/>
            <w:r w:rsidRPr="007D60BB">
              <w:rPr>
                <w:rFonts w:ascii="Times New Roman" w:hAnsi="Times New Roman"/>
                <w:sz w:val="24"/>
                <w:szCs w:val="24"/>
              </w:rPr>
              <w:t>Алахвердиев</w:t>
            </w:r>
            <w:proofErr w:type="spellEnd"/>
            <w:r w:rsidRPr="007D60BB">
              <w:rPr>
                <w:rFonts w:ascii="Times New Roman" w:hAnsi="Times New Roman"/>
                <w:sz w:val="24"/>
                <w:szCs w:val="24"/>
              </w:rPr>
              <w:t xml:space="preserve"> Ф.Д. Основы теории и методики </w:t>
            </w:r>
            <w:proofErr w:type="spellStart"/>
            <w:r w:rsidRPr="007D60BB">
              <w:rPr>
                <w:rFonts w:ascii="Times New Roman" w:hAnsi="Times New Roman"/>
                <w:sz w:val="24"/>
                <w:szCs w:val="24"/>
              </w:rPr>
              <w:t>ландшафтноиндикационных</w:t>
            </w:r>
            <w:proofErr w:type="spellEnd"/>
            <w:r w:rsidRPr="007D60BB">
              <w:rPr>
                <w:rFonts w:ascii="Times New Roman" w:hAnsi="Times New Roman"/>
                <w:sz w:val="24"/>
                <w:szCs w:val="24"/>
              </w:rPr>
              <w:t xml:space="preserve"> исследовани</w:t>
            </w:r>
            <w:r w:rsidR="007D60BB">
              <w:rPr>
                <w:rFonts w:ascii="Times New Roman" w:hAnsi="Times New Roman"/>
                <w:sz w:val="24"/>
                <w:szCs w:val="24"/>
              </w:rPr>
              <w:t>й аридных областей. Грозный, 201</w:t>
            </w:r>
            <w:r w:rsidRPr="007D60BB">
              <w:rPr>
                <w:rFonts w:ascii="Times New Roman" w:hAnsi="Times New Roman"/>
                <w:sz w:val="24"/>
                <w:szCs w:val="24"/>
              </w:rPr>
              <w:t xml:space="preserve">4. </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6"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7" w:history="1">
              <w:r w:rsidR="006B0948" w:rsidRPr="00846BB2">
                <w:rPr>
                  <w:rStyle w:val="afa"/>
                  <w:lang w:val="kk-KZ"/>
                </w:rPr>
                <w:t>http://pharmacologia.ru</w:t>
              </w:r>
            </w:hyperlink>
            <w:r w:rsidRPr="00846BB2">
              <w:rPr>
                <w:lang w:val="kk-KZ"/>
              </w:rPr>
              <w:br/>
              <w:t>3.</w:t>
            </w:r>
            <w:r w:rsidR="00630070">
              <w:fldChar w:fldCharType="begin"/>
            </w:r>
            <w:r w:rsidR="00630070" w:rsidRPr="00630070">
              <w:rPr>
                <w:lang w:val="kk-KZ"/>
              </w:rPr>
              <w:instrText xml:space="preserve"> HYPERLINK "http://www.zdorovie/users/realtime/" </w:instrText>
            </w:r>
            <w:r w:rsidR="00630070">
              <w:fldChar w:fldCharType="separate"/>
            </w:r>
            <w:r w:rsidR="00BF06FF" w:rsidRPr="00846BB2">
              <w:rPr>
                <w:rStyle w:val="afa"/>
                <w:lang w:val="kk-KZ"/>
              </w:rPr>
              <w:t>http://www.zdorovie/users/realtime/</w:t>
            </w:r>
            <w:r w:rsidR="00630070">
              <w:rPr>
                <w:rStyle w:val="afa"/>
                <w:lang w:val="kk-KZ"/>
              </w:rPr>
              <w:fldChar w:fldCharType="end"/>
            </w:r>
            <w:r w:rsidRPr="00846BB2">
              <w:rPr>
                <w:lang w:val="kk-KZ"/>
              </w:rPr>
              <w:br/>
              <w:t>4.</w:t>
            </w:r>
            <w:r w:rsidR="007C1BBB">
              <w:fldChar w:fldCharType="begin"/>
            </w:r>
            <w:r w:rsidR="007C1BBB" w:rsidRPr="00FA4C31">
              <w:rPr>
                <w:lang w:val="kk-KZ"/>
              </w:rPr>
              <w:instrText xml:space="preserve"> HYPERLINK </w:instrText>
            </w:r>
            <w:r w:rsidR="007C1BBB">
              <w:fldChar w:fldCharType="separate"/>
            </w:r>
            <w:r w:rsidR="00BF06FF" w:rsidRPr="00846BB2">
              <w:rPr>
                <w:rStyle w:val="afa"/>
                <w:lang w:val="kk-KZ"/>
              </w:rPr>
              <w:t>http://</w:t>
            </w:r>
            <w:r w:rsidR="007C1BBB">
              <w:rPr>
                <w:rStyle w:val="afa"/>
                <w:lang w:val="kk-KZ"/>
              </w:rPr>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060084"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proofErr w:type="spellStart"/>
            <w:r w:rsidRPr="001F1C69">
              <w:t>Студенттердің</w:t>
            </w:r>
            <w:proofErr w:type="spellEnd"/>
            <w:r w:rsidRPr="001F1C69">
              <w:t xml:space="preserve">, </w:t>
            </w:r>
            <w:proofErr w:type="spellStart"/>
            <w:r w:rsidRPr="001F1C69">
              <w:t>магистранттардың</w:t>
            </w:r>
            <w:proofErr w:type="spellEnd"/>
            <w:r w:rsidRPr="001F1C69">
              <w:t xml:space="preserve"> </w:t>
            </w:r>
            <w:proofErr w:type="spellStart"/>
            <w:r w:rsidRPr="001F1C69">
              <w:t>және</w:t>
            </w:r>
            <w:proofErr w:type="spellEnd"/>
            <w:r w:rsidRPr="001F1C69">
              <w:t xml:space="preserve"> </w:t>
            </w:r>
            <w:proofErr w:type="spellStart"/>
            <w:r w:rsidRPr="001F1C69">
              <w:t>докторанттардың</w:t>
            </w:r>
            <w:proofErr w:type="spellEnd"/>
            <w:r w:rsidRPr="001F1C69">
              <w:t xml:space="preserve"> </w:t>
            </w:r>
            <w:proofErr w:type="spellStart"/>
            <w:r w:rsidRPr="001F1C69">
              <w:t>ғылыми-зерттеу</w:t>
            </w:r>
            <w:proofErr w:type="spellEnd"/>
            <w:r w:rsidRPr="001F1C69">
              <w:t xml:space="preserve"> </w:t>
            </w:r>
            <w:proofErr w:type="spellStart"/>
            <w:r w:rsidRPr="001F1C69">
              <w:t>жұмысы</w:t>
            </w:r>
            <w:proofErr w:type="spellEnd"/>
            <w:r w:rsidRPr="001F1C69">
              <w:t xml:space="preserve"> –</w:t>
            </w:r>
            <w:r w:rsidRPr="001F1C69">
              <w:rPr>
                <w:lang w:val="kk-KZ"/>
              </w:rPr>
              <w:t xml:space="preserve"> бұл </w:t>
            </w:r>
            <w:proofErr w:type="spellStart"/>
            <w:r w:rsidRPr="001F1C69">
              <w:t>оқу</w:t>
            </w:r>
            <w:proofErr w:type="spellEnd"/>
            <w:r w:rsidRPr="001F1C69">
              <w:t xml:space="preserve"> </w:t>
            </w:r>
            <w:proofErr w:type="spellStart"/>
            <w:r w:rsidRPr="001F1C69">
              <w:t>үдерісін</w:t>
            </w:r>
            <w:proofErr w:type="spellEnd"/>
            <w:r w:rsidRPr="001F1C69">
              <w:rPr>
                <w:lang w:val="kk-KZ"/>
              </w:rPr>
              <w:t>ің</w:t>
            </w:r>
            <w:r w:rsidRPr="001F1C69">
              <w:t xml:space="preserve"> </w:t>
            </w:r>
            <w:proofErr w:type="spellStart"/>
            <w:r w:rsidRPr="001F1C69">
              <w:t>тереңде</w:t>
            </w:r>
            <w:proofErr w:type="spellEnd"/>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w:t>
            </w:r>
            <w:proofErr w:type="spellStart"/>
            <w:r w:rsidRPr="001F1C69">
              <w:t>дамытуға</w:t>
            </w:r>
            <w:proofErr w:type="spellEnd"/>
            <w:r w:rsidRPr="001F1C69">
              <w:t xml:space="preserve"> </w:t>
            </w:r>
            <w:proofErr w:type="spellStart"/>
            <w:r w:rsidRPr="001F1C69">
              <w:t>бағытталған</w:t>
            </w:r>
            <w:proofErr w:type="spellEnd"/>
            <w:r w:rsidRPr="001F1C69">
              <w:t xml:space="preserve">.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proofErr w:type="spellStart"/>
            <w:r w:rsidRPr="001F1C69">
              <w:rPr>
                <w:b/>
                <w:bCs/>
              </w:rPr>
              <w:t>Сабаққа</w:t>
            </w:r>
            <w:proofErr w:type="spellEnd"/>
            <w:r w:rsidRPr="001F1C69">
              <w:rPr>
                <w:b/>
                <w:bCs/>
              </w:rPr>
              <w:t xml:space="preserve"> </w:t>
            </w:r>
            <w:proofErr w:type="spellStart"/>
            <w:r w:rsidRPr="001F1C69">
              <w:rPr>
                <w:b/>
                <w:bCs/>
              </w:rPr>
              <w:t>қатысу</w:t>
            </w:r>
            <w:proofErr w:type="spellEnd"/>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proofErr w:type="spellStart"/>
            <w:r w:rsidRPr="001F1C69">
              <w:t>рдың</w:t>
            </w:r>
            <w:proofErr w:type="spell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proofErr w:type="spellStart"/>
            <w:r w:rsidRPr="001F1C69">
              <w:rPr>
                <w:rStyle w:val="afa"/>
                <w:b/>
                <w:bCs/>
              </w:rPr>
              <w:t>Академиялық</w:t>
            </w:r>
            <w:proofErr w:type="spellEnd"/>
            <w:r w:rsidRPr="001F1C69">
              <w:rPr>
                <w:rStyle w:val="afa"/>
                <w:b/>
                <w:bCs/>
              </w:rPr>
              <w:t xml:space="preserve"> </w:t>
            </w:r>
            <w:proofErr w:type="spellStart"/>
            <w:r w:rsidRPr="001F1C69">
              <w:rPr>
                <w:rStyle w:val="afa"/>
                <w:b/>
                <w:bCs/>
              </w:rPr>
              <w:t>адалдық</w:t>
            </w:r>
            <w:proofErr w:type="spellEnd"/>
            <w:r w:rsidRPr="001F1C69">
              <w:rPr>
                <w:rStyle w:val="afa"/>
                <w:b/>
                <w:bCs/>
              </w:rPr>
              <w:t xml:space="preserve">.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 xml:space="preserve">Қорытынды бақылауды жүргізу Ережелері», «Ағымдағы оқу жылының күзгі/көктемгі семестрінің қорытынды бақылауын жүргізуге </w:t>
            </w:r>
            <w:r w:rsidRPr="001F1C69">
              <w:rPr>
                <w:rStyle w:val="afa"/>
                <w:u w:val="single"/>
                <w:lang w:val="kk-KZ"/>
              </w:rPr>
              <w:lastRenderedPageBreak/>
              <w:t>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7C1BBB">
              <w:fldChar w:fldCharType="begin"/>
            </w:r>
            <w:r w:rsidR="007C1BBB" w:rsidRPr="00FA4C31">
              <w:rPr>
                <w:lang w:val="kk-KZ"/>
              </w:rPr>
              <w:instrText xml:space="preserve"> HYPERLINK "mailto:bahty@kaznu.kz" </w:instrText>
            </w:r>
            <w:r w:rsidR="007C1BBB">
              <w:fldChar w:fldCharType="separate"/>
            </w:r>
            <w:r w:rsidR="00EA31D1" w:rsidRPr="001F1C69">
              <w:rPr>
                <w:rStyle w:val="afa"/>
                <w:lang w:val="kk-KZ"/>
              </w:rPr>
              <w:t>bahty@kaznu.kz</w:t>
            </w:r>
            <w:r w:rsidR="007C1BBB">
              <w:rPr>
                <w:rStyle w:val="afa"/>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7C1BBB">
              <w:fldChar w:fldCharType="begin"/>
            </w:r>
            <w:r w:rsidR="007C1BBB" w:rsidRPr="00FA4C31">
              <w:rPr>
                <w:lang w:val="kk-KZ"/>
              </w:rPr>
              <w:instrText xml:space="preserve"> HYPERLINK "https://teams.microsoft.com/l/channel/19%3a6fdd43b2c69b47e9bab1bba4668d0582%40thread.tacv2/%25D0%259E%25D0%25B1%25D1%25D0%25B9?groupId=cd94c3ef-7914-49d7-84a8-7cbf0a14d218&amp;tenant" </w:instrText>
            </w:r>
            <w:r w:rsidR="007C1BBB">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7C1BBB">
              <w:rPr>
                <w:rStyle w:val="afa"/>
                <w:noProof/>
                <w:lang w:val="kk-KZ"/>
              </w:rPr>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060084"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F1C69">
              <w:rPr>
                <w:bCs/>
              </w:rPr>
              <w:t>Оқу</w:t>
            </w:r>
            <w:proofErr w:type="spellEnd"/>
            <w:r w:rsidRPr="001F1C69">
              <w:rPr>
                <w:bCs/>
              </w:rPr>
              <w:t xml:space="preserve"> </w:t>
            </w:r>
            <w:proofErr w:type="spellStart"/>
            <w:r w:rsidRPr="001F1C69">
              <w:rPr>
                <w:bCs/>
              </w:rPr>
              <w:t>нәтижелері</w:t>
            </w:r>
            <w:proofErr w:type="spellEnd"/>
            <w:r w:rsidRPr="001F1C69">
              <w:rPr>
                <w:bCs/>
              </w:rPr>
              <w:t xml:space="preserve"> </w:t>
            </w:r>
            <w:proofErr w:type="spellStart"/>
            <w:r w:rsidRPr="001F1C69">
              <w:rPr>
                <w:bCs/>
              </w:rPr>
              <w:t>бағаланады</w:t>
            </w:r>
            <w:proofErr w:type="spellEnd"/>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lastRenderedPageBreak/>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7715F4">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7715F4">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xml:space="preserve">). </w:t>
            </w:r>
            <w:proofErr w:type="spellStart"/>
            <w:r w:rsidRPr="001F1C69">
              <w:rPr>
                <w:b/>
                <w:bCs/>
              </w:rPr>
              <w:t>Оқыту</w:t>
            </w:r>
            <w:proofErr w:type="spellEnd"/>
            <w:r w:rsidRPr="001F1C69">
              <w:rPr>
                <w:b/>
                <w:bCs/>
                <w:lang w:val="kk-KZ"/>
              </w:rPr>
              <w:t xml:space="preserve">дың </w:t>
            </w:r>
            <w:proofErr w:type="spellStart"/>
            <w:r w:rsidRPr="001F1C69">
              <w:rPr>
                <w:b/>
                <w:bCs/>
              </w:rPr>
              <w:t>және</w:t>
            </w:r>
            <w:proofErr w:type="spellEnd"/>
            <w:r w:rsidRPr="001F1C69">
              <w:rPr>
                <w:b/>
                <w:bCs/>
                <w:lang w:val="kk-KZ"/>
              </w:rPr>
              <w:t xml:space="preserve"> білім берудің</w:t>
            </w:r>
            <w:r w:rsidRPr="001F1C69">
              <w:rPr>
                <w:b/>
                <w:bCs/>
              </w:rPr>
              <w:t xml:space="preserve"> </w:t>
            </w:r>
            <w:proofErr w:type="spellStart"/>
            <w:r w:rsidRPr="001F1C69">
              <w:rPr>
                <w:b/>
                <w:bCs/>
              </w:rPr>
              <w:t>әдістері</w:t>
            </w:r>
            <w:proofErr w:type="spellEnd"/>
            <w:r w:rsidRPr="001F1C69">
              <w:rPr>
                <w:b/>
                <w:bCs/>
              </w:rPr>
              <w:t>.</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proofErr w:type="gramStart"/>
            <w:r w:rsidRPr="001F1C69">
              <w:rPr>
                <w:lang w:val="kk-KZ"/>
              </w:rPr>
              <w:t xml:space="preserve">Тақырып:  </w:t>
            </w:r>
            <w:r w:rsidRPr="00106E53">
              <w:rPr>
                <w:lang w:val="kk-KZ"/>
              </w:rPr>
              <w:t>Кіріспе</w:t>
            </w:r>
            <w:proofErr w:type="gramEnd"/>
            <w:r w:rsidRPr="00106E53">
              <w:rPr>
                <w:lang w:val="kk-KZ"/>
              </w:rPr>
              <w:t>.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 xml:space="preserve">Стресс </w:t>
            </w:r>
            <w:proofErr w:type="spellStart"/>
            <w:r w:rsidRPr="00106E53">
              <w:t>туралы</w:t>
            </w:r>
            <w:proofErr w:type="spellEnd"/>
            <w:r w:rsidRPr="00106E53">
              <w:t xml:space="preserve"> </w:t>
            </w:r>
            <w:proofErr w:type="spellStart"/>
            <w:r w:rsidRPr="00106E53">
              <w:t>ғылыми</w:t>
            </w:r>
            <w:proofErr w:type="spellEnd"/>
            <w:r w:rsidRPr="00106E53">
              <w:t xml:space="preserve"> </w:t>
            </w:r>
            <w:proofErr w:type="spellStart"/>
            <w:r w:rsidRPr="00106E53">
              <w:t>тұжырымдаманың</w:t>
            </w:r>
            <w:proofErr w:type="spellEnd"/>
            <w:r w:rsidRPr="00106E53">
              <w:t xml:space="preserve">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 xml:space="preserve">ресс </w:t>
            </w:r>
            <w:proofErr w:type="spellStart"/>
            <w:r w:rsidRPr="00106E53">
              <w:t>реак</w:t>
            </w:r>
            <w:r w:rsidRPr="00106E53">
              <w:softHyphen/>
              <w:t>цияла</w:t>
            </w:r>
            <w:r w:rsidRPr="00106E53">
              <w:softHyphen/>
              <w:t>ры</w:t>
            </w:r>
            <w:proofErr w:type="spellEnd"/>
            <w:r w:rsidRPr="00106E53">
              <w:rPr>
                <w:lang w:val="kk-KZ"/>
              </w:rPr>
              <w:t xml:space="preserve">, </w:t>
            </w:r>
            <w:proofErr w:type="spellStart"/>
            <w:r w:rsidRPr="00106E53">
              <w:t>Селье</w:t>
            </w:r>
            <w:proofErr w:type="spellEnd"/>
            <w:r w:rsidRPr="00106E53">
              <w:rPr>
                <w:lang w:val="kk-KZ"/>
              </w:rPr>
              <w:t xml:space="preserve"> </w:t>
            </w:r>
            <w:proofErr w:type="spellStart"/>
            <w:r w:rsidRPr="00106E53">
              <w:t>теориясы</w:t>
            </w:r>
            <w:proofErr w:type="spellEnd"/>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06008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3163F">
            <w:pPr>
              <w:jc w:val="both"/>
              <w:rPr>
                <w:bCs/>
                <w:color w:val="FF0000"/>
                <w:lang w:val="kk-KZ"/>
              </w:rPr>
            </w:pPr>
            <w:r>
              <w:rPr>
                <w:b/>
                <w:lang w:val="kk-KZ"/>
              </w:rPr>
              <w:t>ОД</w:t>
            </w:r>
            <w:r w:rsidR="00AF283F" w:rsidRPr="001F1C69">
              <w:rPr>
                <w:b/>
                <w:lang w:val="kk-KZ"/>
              </w:rPr>
              <w:t>ӨЖ</w:t>
            </w:r>
            <w:r w:rsidR="00AF283F" w:rsidRPr="001F1C69">
              <w:rPr>
                <w:b/>
              </w:rPr>
              <w:t xml:space="preserve"> 1. </w:t>
            </w:r>
            <w:r>
              <w:rPr>
                <w:b/>
                <w:lang w:val="kk-KZ"/>
              </w:rPr>
              <w:t>Д</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F283F">
            <w:pPr>
              <w:tabs>
                <w:tab w:val="left" w:pos="1276"/>
              </w:tabs>
              <w:rPr>
                <w:color w:val="FF0000"/>
                <w:lang w:val="kk-KZ"/>
              </w:rPr>
            </w:pPr>
            <w:r>
              <w:rPr>
                <w:b/>
                <w:lang w:val="kk-KZ"/>
              </w:rPr>
              <w:t>Д</w:t>
            </w:r>
            <w:r w:rsidR="00CC51CD" w:rsidRPr="001F1C69">
              <w:rPr>
                <w:b/>
                <w:lang w:val="kk-KZ"/>
              </w:rPr>
              <w:t>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53163F" w:rsidRPr="001F1C69">
              <w:rPr>
                <w:lang w:val="kk-KZ"/>
              </w:rPr>
              <w:t>Тақырып:</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7715F4">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9D7046">
              <w:rPr>
                <w:color w:val="000000"/>
                <w:lang w:val="kk-KZ"/>
              </w:rPr>
              <w:t>Өсімдіктердің ортаға бейімделу деңгейі</w:t>
            </w:r>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F10268" w:rsidRPr="00106E53">
              <w:rPr>
                <w:sz w:val="20"/>
                <w:szCs w:val="20"/>
              </w:rPr>
              <w:t>Да</w:t>
            </w:r>
            <w:r w:rsidR="00F10268" w:rsidRPr="00106E53">
              <w:rPr>
                <w:sz w:val="20"/>
                <w:szCs w:val="20"/>
              </w:rPr>
              <w:softHyphen/>
              <w:t>был</w:t>
            </w:r>
            <w:r w:rsidR="00F10268" w:rsidRPr="00106E53">
              <w:rPr>
                <w:sz w:val="20"/>
                <w:szCs w:val="20"/>
              </w:rPr>
              <w:softHyphen/>
              <w:t>д</w:t>
            </w:r>
            <w:proofErr w:type="spellEnd"/>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w:t>
            </w:r>
            <w:proofErr w:type="spellStart"/>
            <w:r w:rsidR="00F10268" w:rsidRPr="00106E53">
              <w:rPr>
                <w:sz w:val="20"/>
                <w:szCs w:val="20"/>
              </w:rPr>
              <w:t>та</w:t>
            </w:r>
            <w:r w:rsidR="00F10268" w:rsidRPr="00106E53">
              <w:rPr>
                <w:sz w:val="20"/>
                <w:szCs w:val="20"/>
              </w:rPr>
              <w:softHyphen/>
              <w:t>ра</w:t>
            </w:r>
            <w:r w:rsidR="00F10268" w:rsidRPr="00106E53">
              <w:rPr>
                <w:sz w:val="20"/>
                <w:szCs w:val="20"/>
              </w:rPr>
              <w:softHyphen/>
              <w:t>луы</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proofErr w:type="spellStart"/>
            <w:r w:rsidR="00F10268" w:rsidRPr="00106E53">
              <w:t>цеп</w:t>
            </w:r>
            <w:r w:rsidR="00F10268" w:rsidRPr="00106E53">
              <w:softHyphen/>
              <w:t>ция</w:t>
            </w:r>
            <w:proofErr w:type="spellEnd"/>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F10268" w:rsidRPr="00106E53">
              <w:rPr>
                <w:lang w:val="kk-KZ"/>
              </w:rPr>
              <w:t xml:space="preserve">Стресс </w:t>
            </w:r>
            <w:r>
              <w:rPr>
                <w:lang w:val="kk-KZ"/>
              </w:rPr>
              <w:t>факторлардың туындау мәсел</w:t>
            </w:r>
            <w:r w:rsidR="00F10268">
              <w:rPr>
                <w:lang w:val="kk-KZ"/>
              </w:rPr>
              <w:t>е</w:t>
            </w:r>
            <w:r>
              <w:rPr>
                <w:lang w:val="kk-KZ"/>
              </w:rPr>
              <w:t>ле</w:t>
            </w:r>
            <w:r w:rsidR="00F10268">
              <w:rPr>
                <w:lang w:val="kk-KZ"/>
              </w:rPr>
              <w:t>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lastRenderedPageBreak/>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06008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Г</w:t>
            </w:r>
            <w:r w:rsidR="00F10268" w:rsidRPr="00FA4C31">
              <w:rPr>
                <w:lang w:val="kk-KZ"/>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FA4C31" w:rsidRDefault="00AF283F" w:rsidP="00AF283F">
            <w:pPr>
              <w:tabs>
                <w:tab w:val="left" w:pos="1276"/>
              </w:tabs>
              <w:jc w:val="center"/>
              <w:rPr>
                <w:lang w:val="kk-KZ"/>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FA4C31">
              <w:rPr>
                <w:b/>
                <w:lang w:val="kk-KZ"/>
              </w:rPr>
              <w:t xml:space="preserve"> </w:t>
            </w:r>
            <w:r w:rsidR="00AF283F" w:rsidRPr="001F1C69">
              <w:rPr>
                <w:b/>
                <w:lang w:val="kk-KZ"/>
              </w:rPr>
              <w:t>3</w:t>
            </w:r>
            <w:r w:rsidR="00AF283F" w:rsidRPr="00FA4C31">
              <w:rPr>
                <w:b/>
                <w:lang w:val="kk-KZ"/>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FA4C31" w:rsidRDefault="00E74D35" w:rsidP="00E74D35">
            <w:pPr>
              <w:tabs>
                <w:tab w:val="left" w:pos="1276"/>
              </w:tabs>
              <w:jc w:val="center"/>
              <w:rPr>
                <w:lang w:val="kk-KZ"/>
              </w:rPr>
            </w:pPr>
            <w:r w:rsidRPr="00FA4C31">
              <w:rPr>
                <w:lang w:val="kk-KZ"/>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060084"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7715F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06008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B63349">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060084">
        <w:rPr>
          <w:b/>
          <w:lang w:val="kk-KZ"/>
        </w:rPr>
        <w:t>Нурмаханова А.С.</w:t>
      </w:r>
      <w:bookmarkStart w:id="0" w:name="_GoBack"/>
      <w:bookmarkEnd w:id="0"/>
    </w:p>
    <w:p w:rsidR="00AF283F" w:rsidRDefault="00AF283F" w:rsidP="00195104">
      <w:pPr>
        <w:spacing w:after="120"/>
        <w:rPr>
          <w:b/>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7715F4" w:rsidRDefault="007715F4" w:rsidP="00195104">
      <w:pPr>
        <w:spacing w:after="120"/>
        <w:rPr>
          <w:b/>
          <w:lang w:val="kk-KZ"/>
        </w:rPr>
      </w:pPr>
    </w:p>
    <w:p w:rsidR="00630070" w:rsidRDefault="00630070" w:rsidP="00630070">
      <w:pPr>
        <w:jc w:val="center"/>
        <w:rPr>
          <w:b/>
          <w:lang w:val="kk-KZ"/>
        </w:rPr>
      </w:pPr>
      <w:r>
        <w:rPr>
          <w:b/>
        </w:rPr>
        <w:lastRenderedPageBreak/>
        <w:t>БИОЛОГИЯ Ж</w:t>
      </w:r>
      <w:r>
        <w:rPr>
          <w:b/>
          <w:lang w:val="kk-KZ"/>
        </w:rPr>
        <w:t>Ә</w:t>
      </w:r>
      <w:r>
        <w:rPr>
          <w:b/>
        </w:rPr>
        <w:t>НЕ БИОТЕХНОЛОГИЯ ФАКУЛЬТЕТІ БОЙЫНША</w:t>
      </w:r>
    </w:p>
    <w:p w:rsidR="00630070" w:rsidRDefault="00630070" w:rsidP="00630070">
      <w:pPr>
        <w:jc w:val="center"/>
        <w:rPr>
          <w:b/>
          <w:lang w:val="kk-KZ"/>
        </w:rPr>
      </w:pPr>
      <w:r>
        <w:rPr>
          <w:b/>
          <w:lang w:val="kk-KZ"/>
        </w:rPr>
        <w:t>ҚОРЫТЫНДЫ БАҚЫЛАУДЫ БАҒАЛАУ РУБРИКАТОРЫ</w:t>
      </w:r>
    </w:p>
    <w:p w:rsidR="00630070" w:rsidRDefault="00630070" w:rsidP="00630070">
      <w:pPr>
        <w:jc w:val="center"/>
        <w:rPr>
          <w:b/>
        </w:rPr>
      </w:pPr>
      <w:proofErr w:type="spellStart"/>
      <w:r>
        <w:rPr>
          <w:b/>
        </w:rPr>
        <w:t>Пəн</w:t>
      </w:r>
      <w:proofErr w:type="spellEnd"/>
      <w:r>
        <w:rPr>
          <w:b/>
        </w:rPr>
        <w:t xml:space="preserve">: </w:t>
      </w:r>
      <w:r w:rsidRPr="007A6595">
        <w:rPr>
          <w:b/>
        </w:rPr>
        <w:t>«</w:t>
      </w:r>
      <w:r>
        <w:rPr>
          <w:b/>
          <w:lang w:val="kk-KZ"/>
        </w:rPr>
        <w:t>Күйзеліс биологиясы</w:t>
      </w:r>
      <w:r w:rsidRPr="007A6595">
        <w:rPr>
          <w:b/>
        </w:rPr>
        <w:t>»</w:t>
      </w:r>
      <w:r>
        <w:rPr>
          <w:b/>
        </w:rPr>
        <w:t xml:space="preserve">. </w:t>
      </w:r>
    </w:p>
    <w:p w:rsidR="00630070" w:rsidRDefault="00630070" w:rsidP="00630070">
      <w:pPr>
        <w:jc w:val="center"/>
        <w:rPr>
          <w:b/>
          <w:lang w:val="kk-KZ"/>
        </w:rPr>
      </w:pPr>
      <w:r>
        <w:rPr>
          <w:b/>
        </w:rPr>
        <w:t xml:space="preserve">Форма: </w:t>
      </w:r>
      <w:proofErr w:type="spellStart"/>
      <w:r>
        <w:rPr>
          <w:b/>
        </w:rPr>
        <w:t>жазбаша</w:t>
      </w:r>
      <w:proofErr w:type="spellEnd"/>
      <w:r>
        <w:rPr>
          <w:b/>
        </w:rPr>
        <w:t xml:space="preserve">. Платформа: </w:t>
      </w:r>
      <w:r>
        <w:rPr>
          <w:b/>
          <w:lang w:val="en-US"/>
        </w:rPr>
        <w:t xml:space="preserve">Univer </w:t>
      </w:r>
      <w:r>
        <w:rPr>
          <w:b/>
          <w:lang w:val="kk-KZ"/>
        </w:rPr>
        <w:t>АЖ</w:t>
      </w:r>
    </w:p>
    <w:p w:rsidR="00630070" w:rsidRDefault="00630070" w:rsidP="00630070">
      <w:pPr>
        <w:jc w:val="center"/>
        <w:rPr>
          <w:lang w:val="kk-KZ"/>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276"/>
        <w:gridCol w:w="1417"/>
        <w:gridCol w:w="2267"/>
        <w:gridCol w:w="1560"/>
        <w:gridCol w:w="1721"/>
      </w:tblGrid>
      <w:tr w:rsidR="00630070" w:rsidTr="00352BAB">
        <w:trPr>
          <w:trHeight w:val="77"/>
        </w:trPr>
        <w:tc>
          <w:tcPr>
            <w:tcW w:w="1384"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630070" w:rsidRDefault="00630070" w:rsidP="00352BAB">
            <w:pPr>
              <w:ind w:firstLine="142"/>
              <w:jc w:val="both"/>
              <w:rPr>
                <w:b/>
                <w:lang w:val="kk-KZ"/>
              </w:rPr>
            </w:pPr>
            <w:r>
              <w:rPr>
                <w:b/>
                <w:lang w:val="kk-KZ"/>
              </w:rPr>
              <w:t xml:space="preserve">   Баллы</w:t>
            </w:r>
          </w:p>
          <w:p w:rsidR="00630070" w:rsidRDefault="00630070" w:rsidP="00352BAB">
            <w:pPr>
              <w:rPr>
                <w:b/>
                <w:lang w:val="kk-KZ"/>
              </w:rPr>
            </w:pPr>
          </w:p>
          <w:p w:rsidR="00630070" w:rsidRDefault="00630070" w:rsidP="00352BAB">
            <w:pPr>
              <w:rPr>
                <w:b/>
                <w:lang w:val="kk-KZ"/>
              </w:rPr>
            </w:pPr>
          </w:p>
          <w:p w:rsidR="00630070" w:rsidRDefault="00630070" w:rsidP="00352BAB">
            <w:pPr>
              <w:rPr>
                <w:b/>
                <w:lang w:val="kk-KZ"/>
              </w:rPr>
            </w:pPr>
          </w:p>
          <w:p w:rsidR="00630070" w:rsidRDefault="00630070" w:rsidP="00352BAB">
            <w:pPr>
              <w:rPr>
                <w:b/>
              </w:rPr>
            </w:pPr>
            <w:r>
              <w:rPr>
                <w:b/>
              </w:rPr>
              <w:t>Критерий</w:t>
            </w:r>
          </w:p>
        </w:tc>
        <w:tc>
          <w:tcPr>
            <w:tcW w:w="8243" w:type="dxa"/>
            <w:gridSpan w:val="5"/>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ДЕСКРИПТОРЛАР</w:t>
            </w:r>
          </w:p>
        </w:tc>
      </w:tr>
      <w:tr w:rsidR="00630070" w:rsidTr="00352BAB">
        <w:trPr>
          <w:trHeight w:val="3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630070" w:rsidRDefault="0063007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b/>
              </w:rPr>
            </w:pPr>
            <w:r>
              <w:rPr>
                <w:b/>
              </w:rPr>
              <w:t xml:space="preserve">Өте </w:t>
            </w:r>
            <w:proofErr w:type="spellStart"/>
            <w:r>
              <w:rPr>
                <w:b/>
              </w:rPr>
              <w:t>жақсы</w:t>
            </w:r>
            <w:proofErr w:type="spellEnd"/>
            <w:r>
              <w:rPr>
                <w:b/>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proofErr w:type="spellStart"/>
            <w:r>
              <w:rPr>
                <w:b/>
              </w:rPr>
              <w:t>Жақсы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proofErr w:type="spellStart"/>
            <w:r>
              <w:rPr>
                <w:b/>
              </w:rPr>
              <w:t>Қанағаттанарлық</w:t>
            </w:r>
            <w:proofErr w:type="spellEnd"/>
          </w:p>
        </w:tc>
        <w:tc>
          <w:tcPr>
            <w:tcW w:w="3282" w:type="dxa"/>
            <w:gridSpan w:val="2"/>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proofErr w:type="spellStart"/>
            <w:r>
              <w:rPr>
                <w:b/>
              </w:rPr>
              <w:t>Қанағаттандырарлықсыз</w:t>
            </w:r>
            <w:proofErr w:type="spellEnd"/>
          </w:p>
        </w:tc>
      </w:tr>
      <w:tr w:rsidR="00630070" w:rsidTr="00352BAB">
        <w:trPr>
          <w:trHeight w:val="4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630070" w:rsidRDefault="0063007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90–100 балл</w:t>
            </w:r>
          </w:p>
        </w:tc>
        <w:tc>
          <w:tcPr>
            <w:tcW w:w="1417"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70–89 балл</w:t>
            </w:r>
          </w:p>
        </w:tc>
        <w:tc>
          <w:tcPr>
            <w:tcW w:w="2268"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 xml:space="preserve">50–69 балл </w:t>
            </w:r>
          </w:p>
        </w:tc>
        <w:tc>
          <w:tcPr>
            <w:tcW w:w="1560"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25–49 балл</w:t>
            </w:r>
          </w:p>
        </w:tc>
        <w:tc>
          <w:tcPr>
            <w:tcW w:w="1722"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jc w:val="center"/>
              <w:rPr>
                <w:b/>
              </w:rPr>
            </w:pPr>
            <w:r>
              <w:rPr>
                <w:b/>
              </w:rPr>
              <w:t>0–24 балл</w:t>
            </w:r>
          </w:p>
        </w:tc>
      </w:tr>
      <w:tr w:rsidR="00630070" w:rsidTr="00352BAB">
        <w:trPr>
          <w:trHeight w:val="467"/>
        </w:trPr>
        <w:tc>
          <w:tcPr>
            <w:tcW w:w="1384"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b/>
                <w:sz w:val="20"/>
                <w:szCs w:val="20"/>
              </w:rPr>
            </w:pPr>
            <w:r>
              <w:rPr>
                <w:b/>
                <w:sz w:val="20"/>
                <w:szCs w:val="20"/>
              </w:rPr>
              <w:t xml:space="preserve">1. </w:t>
            </w:r>
            <w:proofErr w:type="spellStart"/>
            <w:r>
              <w:rPr>
                <w:b/>
                <w:sz w:val="20"/>
                <w:szCs w:val="20"/>
              </w:rPr>
              <w:t>Курстың</w:t>
            </w:r>
            <w:proofErr w:type="spellEnd"/>
            <w:r>
              <w:rPr>
                <w:b/>
                <w:sz w:val="20"/>
                <w:szCs w:val="20"/>
              </w:rPr>
              <w:t xml:space="preserve"> </w:t>
            </w:r>
            <w:proofErr w:type="spellStart"/>
            <w:r>
              <w:rPr>
                <w:b/>
                <w:sz w:val="20"/>
                <w:szCs w:val="20"/>
              </w:rPr>
              <w:t>теориясы</w:t>
            </w:r>
            <w:proofErr w:type="spellEnd"/>
            <w:r>
              <w:rPr>
                <w:b/>
                <w:sz w:val="20"/>
                <w:szCs w:val="20"/>
              </w:rPr>
              <w:t xml:space="preserve"> мен </w:t>
            </w:r>
            <w:proofErr w:type="spellStart"/>
            <w:r>
              <w:rPr>
                <w:b/>
                <w:sz w:val="20"/>
                <w:szCs w:val="20"/>
              </w:rPr>
              <w:t>тұжырымдамасын</w:t>
            </w:r>
            <w:proofErr w:type="spellEnd"/>
            <w:r>
              <w:rPr>
                <w:b/>
                <w:sz w:val="20"/>
                <w:szCs w:val="20"/>
              </w:rPr>
              <w:t xml:space="preserve"> </w:t>
            </w:r>
            <w:proofErr w:type="spellStart"/>
            <w:r>
              <w:rPr>
                <w:b/>
                <w:sz w:val="20"/>
                <w:szCs w:val="20"/>
              </w:rPr>
              <w:t>білу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түсіну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Жауап</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үш</w:t>
            </w:r>
            <w:proofErr w:type="spellEnd"/>
            <w:r>
              <w:rPr>
                <w:sz w:val="20"/>
                <w:szCs w:val="20"/>
              </w:rPr>
              <w:t xml:space="preserve"> </w:t>
            </w:r>
            <w:proofErr w:type="spellStart"/>
            <w:r>
              <w:rPr>
                <w:sz w:val="20"/>
                <w:szCs w:val="20"/>
              </w:rPr>
              <w:t>сұрақтың</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ашылуын</w:t>
            </w:r>
            <w:proofErr w:type="spellEnd"/>
            <w:r>
              <w:rPr>
                <w:sz w:val="20"/>
                <w:szCs w:val="20"/>
              </w:rPr>
              <w:t xml:space="preserve"> (</w:t>
            </w:r>
            <w:proofErr w:type="spellStart"/>
            <w:r>
              <w:rPr>
                <w:sz w:val="20"/>
                <w:szCs w:val="20"/>
              </w:rPr>
              <w:t>алынған</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шегінде</w:t>
            </w:r>
            <w:proofErr w:type="spellEnd"/>
            <w:r>
              <w:rPr>
                <w:sz w:val="20"/>
                <w:szCs w:val="20"/>
              </w:rPr>
              <w:t xml:space="preserve">), </w:t>
            </w:r>
            <w:proofErr w:type="spellStart"/>
            <w:r>
              <w:rPr>
                <w:sz w:val="20"/>
                <w:szCs w:val="20"/>
              </w:rPr>
              <w:t>əр</w:t>
            </w:r>
            <w:proofErr w:type="spellEnd"/>
            <w:r>
              <w:rPr>
                <w:sz w:val="20"/>
                <w:szCs w:val="20"/>
              </w:rPr>
              <w:t xml:space="preserve"> </w:t>
            </w:r>
            <w:proofErr w:type="spellStart"/>
            <w:r>
              <w:rPr>
                <w:sz w:val="20"/>
                <w:szCs w:val="20"/>
              </w:rPr>
              <w:t>тұжырым</w:t>
            </w:r>
            <w:proofErr w:type="spellEnd"/>
            <w:r>
              <w:rPr>
                <w:sz w:val="20"/>
                <w:szCs w:val="20"/>
              </w:rPr>
              <w:t xml:space="preserve"> мен </w:t>
            </w:r>
            <w:proofErr w:type="spellStart"/>
            <w:r>
              <w:rPr>
                <w:sz w:val="20"/>
                <w:szCs w:val="20"/>
              </w:rPr>
              <w:t>тұжырымның</w:t>
            </w:r>
            <w:proofErr w:type="spellEnd"/>
            <w:r>
              <w:rPr>
                <w:sz w:val="20"/>
                <w:szCs w:val="20"/>
              </w:rPr>
              <w:t xml:space="preserve"> </w:t>
            </w:r>
            <w:proofErr w:type="spellStart"/>
            <w:r>
              <w:rPr>
                <w:sz w:val="20"/>
                <w:szCs w:val="20"/>
              </w:rPr>
              <w:t>егжейтегжейлі</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дəйекті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құрылады</w:t>
            </w:r>
            <w:proofErr w:type="spellEnd"/>
            <w:r>
              <w:rPr>
                <w:sz w:val="20"/>
                <w:szCs w:val="20"/>
              </w:rPr>
              <w:t xml:space="preserve">, </w:t>
            </w:r>
            <w:proofErr w:type="spellStart"/>
            <w:r>
              <w:rPr>
                <w:sz w:val="20"/>
                <w:szCs w:val="20"/>
              </w:rPr>
              <w:t>аудиториялық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дамыған</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расталады</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Жауап</w:t>
            </w:r>
            <w:proofErr w:type="spellEnd"/>
            <w:r>
              <w:rPr>
                <w:sz w:val="20"/>
                <w:szCs w:val="20"/>
              </w:rPr>
              <w:t xml:space="preserve"> </w:t>
            </w:r>
            <w:proofErr w:type="spellStart"/>
            <w:r>
              <w:rPr>
                <w:sz w:val="20"/>
                <w:szCs w:val="20"/>
              </w:rPr>
              <w:t>барлық</w:t>
            </w:r>
            <w:proofErr w:type="spellEnd"/>
            <w:r>
              <w:rPr>
                <w:sz w:val="20"/>
                <w:szCs w:val="20"/>
              </w:rPr>
              <w:t xml:space="preserve"> аса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қамтылуын</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ережелердің</w:t>
            </w:r>
            <w:proofErr w:type="spellEnd"/>
            <w:r>
              <w:rPr>
                <w:sz w:val="20"/>
                <w:szCs w:val="20"/>
              </w:rPr>
              <w:t xml:space="preserve"> </w:t>
            </w:r>
            <w:proofErr w:type="spellStart"/>
            <w:r>
              <w:rPr>
                <w:sz w:val="20"/>
                <w:szCs w:val="20"/>
              </w:rPr>
              <w:t>қысқартылған</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w:t>
            </w:r>
            <w:proofErr w:type="spellEnd"/>
            <w:r>
              <w:rPr>
                <w:sz w:val="20"/>
                <w:szCs w:val="20"/>
              </w:rPr>
              <w:t xml:space="preserve"> </w:t>
            </w:r>
            <w:proofErr w:type="spellStart"/>
            <w:r>
              <w:rPr>
                <w:sz w:val="20"/>
                <w:szCs w:val="20"/>
              </w:rPr>
              <w:t>бұзуға</w:t>
            </w:r>
            <w:proofErr w:type="spellEnd"/>
            <w:r>
              <w:rPr>
                <w:sz w:val="20"/>
                <w:szCs w:val="20"/>
              </w:rPr>
              <w:t xml:space="preserve"> </w:t>
            </w:r>
            <w:proofErr w:type="spellStart"/>
            <w:r>
              <w:rPr>
                <w:sz w:val="20"/>
                <w:szCs w:val="20"/>
              </w:rPr>
              <w:t>мүмкіндік</w:t>
            </w:r>
            <w:proofErr w:type="spellEnd"/>
            <w:r>
              <w:rPr>
                <w:sz w:val="20"/>
                <w:szCs w:val="20"/>
              </w:rPr>
              <w:t xml:space="preserve"> </w:t>
            </w:r>
            <w:proofErr w:type="spellStart"/>
            <w:r>
              <w:rPr>
                <w:sz w:val="20"/>
                <w:szCs w:val="20"/>
              </w:rPr>
              <w:t>береді</w:t>
            </w:r>
            <w:proofErr w:type="spellEnd"/>
            <w:r>
              <w:rPr>
                <w:sz w:val="20"/>
                <w:szCs w:val="20"/>
              </w:rPr>
              <w:t xml:space="preserve">, ал </w:t>
            </w:r>
            <w:proofErr w:type="spellStart"/>
            <w:r>
              <w:rPr>
                <w:sz w:val="20"/>
                <w:szCs w:val="20"/>
              </w:rPr>
              <w:t>теориялық</w:t>
            </w:r>
            <w:proofErr w:type="spellEnd"/>
            <w:r>
              <w:rPr>
                <w:sz w:val="20"/>
                <w:szCs w:val="20"/>
              </w:rPr>
              <w:t xml:space="preserve"> </w:t>
            </w:r>
            <w:proofErr w:type="spellStart"/>
            <w:r>
              <w:rPr>
                <w:sz w:val="20"/>
                <w:szCs w:val="20"/>
              </w:rPr>
              <w:t>сұрақтар</w:t>
            </w:r>
            <w:proofErr w:type="spellEnd"/>
            <w:r>
              <w:rPr>
                <w:sz w:val="20"/>
                <w:szCs w:val="20"/>
              </w:rPr>
              <w:t xml:space="preserve"> </w:t>
            </w:r>
            <w:proofErr w:type="spellStart"/>
            <w:r>
              <w:rPr>
                <w:sz w:val="20"/>
                <w:szCs w:val="20"/>
              </w:rPr>
              <w:t>иллюстрациялық</w:t>
            </w:r>
            <w:proofErr w:type="spellEnd"/>
            <w:r>
              <w:rPr>
                <w:sz w:val="20"/>
                <w:szCs w:val="20"/>
              </w:rPr>
              <w:t xml:space="preserve"> </w:t>
            </w:r>
            <w:proofErr w:type="spellStart"/>
            <w:r>
              <w:rPr>
                <w:sz w:val="20"/>
                <w:szCs w:val="20"/>
              </w:rPr>
              <w:t>материалмен</w:t>
            </w:r>
            <w:proofErr w:type="spellEnd"/>
            <w:r>
              <w:rPr>
                <w:sz w:val="20"/>
                <w:szCs w:val="20"/>
              </w:rPr>
              <w:t xml:space="preserve"> </w:t>
            </w:r>
            <w:proofErr w:type="spellStart"/>
            <w:r>
              <w:rPr>
                <w:sz w:val="20"/>
                <w:szCs w:val="20"/>
              </w:rPr>
              <w:t>расталмайды</w:t>
            </w:r>
            <w:proofErr w:type="spellEnd"/>
            <w:r>
              <w:rPr>
                <w:sz w:val="20"/>
                <w:szCs w:val="20"/>
              </w:rPr>
              <w:t xml:space="preserve">. </w:t>
            </w:r>
            <w:proofErr w:type="spellStart"/>
            <w:r>
              <w:rPr>
                <w:sz w:val="20"/>
                <w:szCs w:val="20"/>
              </w:rPr>
              <w:t>Жауапта</w:t>
            </w:r>
            <w:proofErr w:type="spellEnd"/>
            <w:r>
              <w:rPr>
                <w:sz w:val="20"/>
                <w:szCs w:val="20"/>
              </w:rPr>
              <w:t xml:space="preserve"> </w:t>
            </w:r>
            <w:proofErr w:type="spellStart"/>
            <w:r>
              <w:rPr>
                <w:sz w:val="20"/>
                <w:szCs w:val="20"/>
              </w:rPr>
              <w:t>стилистикалық</w:t>
            </w:r>
            <w:proofErr w:type="spellEnd"/>
            <w:r>
              <w:rPr>
                <w:sz w:val="20"/>
                <w:szCs w:val="20"/>
              </w:rPr>
              <w:t xml:space="preserve"> </w:t>
            </w:r>
            <w:proofErr w:type="spellStart"/>
            <w:r>
              <w:rPr>
                <w:sz w:val="20"/>
                <w:szCs w:val="20"/>
              </w:rPr>
              <w:t>қателіктер</w:t>
            </w:r>
            <w:proofErr w:type="spellEnd"/>
            <w:r>
              <w:rPr>
                <w:sz w:val="20"/>
                <w:szCs w:val="20"/>
              </w:rPr>
              <w:t xml:space="preserve">, </w:t>
            </w:r>
            <w:proofErr w:type="spellStart"/>
            <w:r>
              <w:rPr>
                <w:sz w:val="20"/>
                <w:szCs w:val="20"/>
              </w:rPr>
              <w:t>терминдердің</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қолданылмауы</w:t>
            </w:r>
            <w:proofErr w:type="spellEnd"/>
            <w:r>
              <w:rPr>
                <w:sz w:val="20"/>
                <w:szCs w:val="20"/>
              </w:rPr>
              <w:t xml:space="preserve"> </w:t>
            </w:r>
            <w:proofErr w:type="spellStart"/>
            <w:r>
              <w:rPr>
                <w:sz w:val="20"/>
                <w:szCs w:val="20"/>
              </w:rPr>
              <w:t>мүмкін</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Жауап</w:t>
            </w:r>
            <w:proofErr w:type="spellEnd"/>
            <w:r>
              <w:rPr>
                <w:sz w:val="20"/>
                <w:szCs w:val="20"/>
              </w:rPr>
              <w:t xml:space="preserve"> </w:t>
            </w:r>
            <w:proofErr w:type="spellStart"/>
            <w:r>
              <w:rPr>
                <w:sz w:val="20"/>
                <w:szCs w:val="20"/>
              </w:rPr>
              <w:t>билетте</w:t>
            </w:r>
            <w:proofErr w:type="spellEnd"/>
            <w:r>
              <w:rPr>
                <w:sz w:val="20"/>
                <w:szCs w:val="20"/>
              </w:rPr>
              <w:t xml:space="preserve"> </w:t>
            </w:r>
            <w:proofErr w:type="spellStart"/>
            <w:r>
              <w:rPr>
                <w:sz w:val="20"/>
                <w:szCs w:val="20"/>
              </w:rPr>
              <w:t>ұсынылған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қамтымайды</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дəлелдейді</w:t>
            </w:r>
            <w:proofErr w:type="spellEnd"/>
            <w:r>
              <w:rPr>
                <w:sz w:val="20"/>
                <w:szCs w:val="20"/>
              </w:rPr>
              <w:t xml:space="preserve">, </w:t>
            </w:r>
            <w:proofErr w:type="spellStart"/>
            <w:r>
              <w:rPr>
                <w:sz w:val="20"/>
                <w:szCs w:val="20"/>
              </w:rPr>
              <w:t>жауаптың</w:t>
            </w:r>
            <w:proofErr w:type="spellEnd"/>
            <w:r>
              <w:rPr>
                <w:sz w:val="20"/>
                <w:szCs w:val="20"/>
              </w:rPr>
              <w:t xml:space="preserve"> </w:t>
            </w:r>
            <w:proofErr w:type="spellStart"/>
            <w:r>
              <w:rPr>
                <w:sz w:val="20"/>
                <w:szCs w:val="20"/>
              </w:rPr>
              <w:t>баяндамасында</w:t>
            </w:r>
            <w:proofErr w:type="spellEnd"/>
            <w:r>
              <w:rPr>
                <w:sz w:val="20"/>
                <w:szCs w:val="20"/>
              </w:rPr>
              <w:t xml:space="preserve"> </w:t>
            </w:r>
            <w:proofErr w:type="spellStart"/>
            <w:r>
              <w:rPr>
                <w:sz w:val="20"/>
                <w:szCs w:val="20"/>
              </w:rPr>
              <w:t>композициялық</w:t>
            </w:r>
            <w:proofErr w:type="spellEnd"/>
            <w:r>
              <w:rPr>
                <w:sz w:val="20"/>
                <w:szCs w:val="20"/>
              </w:rPr>
              <w:t xml:space="preserve"> </w:t>
            </w:r>
            <w:proofErr w:type="spellStart"/>
            <w:r>
              <w:rPr>
                <w:sz w:val="20"/>
                <w:szCs w:val="20"/>
              </w:rPr>
              <w:t>диспропорцияларға</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дəйектілігінің</w:t>
            </w:r>
            <w:proofErr w:type="spellEnd"/>
            <w:r>
              <w:rPr>
                <w:sz w:val="20"/>
                <w:szCs w:val="20"/>
              </w:rPr>
              <w:t xml:space="preserve"> </w:t>
            </w:r>
            <w:proofErr w:type="spellStart"/>
            <w:r>
              <w:rPr>
                <w:sz w:val="20"/>
                <w:szCs w:val="20"/>
              </w:rPr>
              <w:t>бұзылуына</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береді</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аудиториялық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əзірленген</w:t>
            </w:r>
            <w:proofErr w:type="spellEnd"/>
            <w:r>
              <w:rPr>
                <w:sz w:val="20"/>
                <w:szCs w:val="20"/>
              </w:rPr>
              <w:t xml:space="preserve"> </w:t>
            </w:r>
            <w:proofErr w:type="spellStart"/>
            <w:r>
              <w:rPr>
                <w:sz w:val="20"/>
                <w:szCs w:val="20"/>
              </w:rPr>
              <w:t>конспектілерінің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көрсетпейді</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Қойылған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жеткізбеу</w:t>
            </w:r>
            <w:proofErr w:type="spellEnd"/>
            <w:r>
              <w:rPr>
                <w:sz w:val="20"/>
                <w:szCs w:val="20"/>
              </w:rPr>
              <w:t xml:space="preserve">, </w:t>
            </w:r>
            <w:proofErr w:type="spellStart"/>
            <w:r>
              <w:rPr>
                <w:sz w:val="20"/>
                <w:szCs w:val="20"/>
              </w:rPr>
              <w:t>қате</w:t>
            </w:r>
            <w:proofErr w:type="spellEnd"/>
            <w:r>
              <w:rPr>
                <w:sz w:val="20"/>
                <w:szCs w:val="20"/>
              </w:rPr>
              <w:t xml:space="preserve"> </w:t>
            </w:r>
            <w:proofErr w:type="spellStart"/>
            <w:r>
              <w:rPr>
                <w:sz w:val="20"/>
                <w:szCs w:val="20"/>
              </w:rPr>
              <w:t>дəлелдеу</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сөйлеу</w:t>
            </w:r>
            <w:proofErr w:type="spellEnd"/>
            <w:r>
              <w:rPr>
                <w:sz w:val="20"/>
                <w:szCs w:val="20"/>
              </w:rPr>
              <w:t xml:space="preserve"> </w:t>
            </w:r>
            <w:proofErr w:type="spellStart"/>
            <w:r>
              <w:rPr>
                <w:sz w:val="20"/>
                <w:szCs w:val="20"/>
              </w:rPr>
              <w:t>қателіктері</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жасау</w:t>
            </w:r>
            <w:proofErr w:type="spellEnd"/>
          </w:p>
        </w:tc>
        <w:tc>
          <w:tcPr>
            <w:tcW w:w="1722"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r>
              <w:rPr>
                <w:sz w:val="20"/>
                <w:szCs w:val="20"/>
                <w:lang w:val="kk-KZ"/>
              </w:rPr>
              <w:t>Н</w:t>
            </w:r>
            <w:proofErr w:type="spellStart"/>
            <w:r>
              <w:rPr>
                <w:sz w:val="20"/>
                <w:szCs w:val="20"/>
              </w:rPr>
              <w:t>егізгі</w:t>
            </w:r>
            <w:proofErr w:type="spellEnd"/>
            <w:r>
              <w:rPr>
                <w:sz w:val="20"/>
                <w:szCs w:val="20"/>
              </w:rPr>
              <w:t xml:space="preserve"> </w:t>
            </w:r>
            <w:proofErr w:type="spellStart"/>
            <w:r>
              <w:rPr>
                <w:sz w:val="20"/>
                <w:szCs w:val="20"/>
              </w:rPr>
              <w:t>ұғымдарын</w:t>
            </w:r>
            <w:proofErr w:type="spellEnd"/>
            <w:r>
              <w:rPr>
                <w:sz w:val="20"/>
                <w:szCs w:val="20"/>
              </w:rPr>
              <w:t xml:space="preserve">, </w:t>
            </w:r>
            <w:proofErr w:type="spellStart"/>
            <w:r>
              <w:rPr>
                <w:sz w:val="20"/>
                <w:szCs w:val="20"/>
              </w:rPr>
              <w:t>заңдарын</w:t>
            </w:r>
            <w:proofErr w:type="spellEnd"/>
            <w:r>
              <w:rPr>
                <w:sz w:val="20"/>
                <w:szCs w:val="20"/>
              </w:rPr>
              <w:t xml:space="preserve"> </w:t>
            </w:r>
            <w:proofErr w:type="spellStart"/>
            <w:r>
              <w:rPr>
                <w:sz w:val="20"/>
                <w:szCs w:val="20"/>
              </w:rPr>
              <w:t>білмеу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ережелерін</w:t>
            </w:r>
            <w:proofErr w:type="spellEnd"/>
            <w:r>
              <w:rPr>
                <w:sz w:val="20"/>
                <w:szCs w:val="20"/>
              </w:rPr>
              <w:t xml:space="preserve"> </w:t>
            </w:r>
            <w:proofErr w:type="spellStart"/>
            <w:r>
              <w:rPr>
                <w:sz w:val="20"/>
                <w:szCs w:val="20"/>
              </w:rPr>
              <w:t>бұзу</w:t>
            </w:r>
            <w:proofErr w:type="spellEnd"/>
            <w:r>
              <w:rPr>
                <w:sz w:val="20"/>
                <w:szCs w:val="20"/>
              </w:rPr>
              <w:t>.</w:t>
            </w:r>
          </w:p>
        </w:tc>
      </w:tr>
      <w:tr w:rsidR="0063007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b/>
                <w:sz w:val="20"/>
                <w:szCs w:val="20"/>
              </w:rPr>
            </w:pPr>
            <w:r>
              <w:rPr>
                <w:b/>
                <w:sz w:val="20"/>
                <w:szCs w:val="20"/>
              </w:rPr>
              <w:t xml:space="preserve">2. </w:t>
            </w:r>
            <w:proofErr w:type="spellStart"/>
            <w:r>
              <w:rPr>
                <w:b/>
                <w:sz w:val="20"/>
                <w:szCs w:val="20"/>
              </w:rPr>
              <w:t>Таңдалған</w:t>
            </w:r>
            <w:proofErr w:type="spellEnd"/>
            <w:r>
              <w:rPr>
                <w:b/>
                <w:sz w:val="20"/>
                <w:szCs w:val="20"/>
              </w:rPr>
              <w:t xml:space="preserve"> </w:t>
            </w:r>
            <w:proofErr w:type="spellStart"/>
            <w:r>
              <w:rPr>
                <w:b/>
                <w:sz w:val="20"/>
                <w:szCs w:val="20"/>
              </w:rPr>
              <w:t>əдістеме</w:t>
            </w:r>
            <w:proofErr w:type="spellEnd"/>
            <w:r>
              <w:rPr>
                <w:b/>
                <w:sz w:val="20"/>
                <w:szCs w:val="20"/>
              </w:rPr>
              <w:t xml:space="preserve"> мен </w:t>
            </w:r>
            <w:proofErr w:type="spellStart"/>
            <w:r>
              <w:rPr>
                <w:b/>
                <w:sz w:val="20"/>
                <w:szCs w:val="20"/>
              </w:rPr>
              <w:t>технологияны</w:t>
            </w:r>
            <w:proofErr w:type="spellEnd"/>
            <w:r>
              <w:rPr>
                <w:b/>
                <w:sz w:val="20"/>
                <w:szCs w:val="20"/>
              </w:rPr>
              <w:t xml:space="preserve"> </w:t>
            </w:r>
            <w:proofErr w:type="spellStart"/>
            <w:r>
              <w:rPr>
                <w:b/>
                <w:sz w:val="20"/>
                <w:szCs w:val="20"/>
              </w:rPr>
              <w:t>нақты</w:t>
            </w:r>
            <w:proofErr w:type="spellEnd"/>
            <w:r>
              <w:rPr>
                <w:b/>
                <w:sz w:val="20"/>
                <w:szCs w:val="20"/>
              </w:rPr>
              <w:t xml:space="preserve"> </w:t>
            </w:r>
            <w:proofErr w:type="spellStart"/>
            <w:r>
              <w:rPr>
                <w:b/>
                <w:sz w:val="20"/>
                <w:szCs w:val="20"/>
              </w:rPr>
              <w:t>қолданбалы</w:t>
            </w:r>
            <w:proofErr w:type="spellEnd"/>
            <w:r>
              <w:rPr>
                <w:b/>
                <w:sz w:val="20"/>
                <w:szCs w:val="20"/>
              </w:rPr>
              <w:t xml:space="preserve"> </w:t>
            </w:r>
            <w:proofErr w:type="spellStart"/>
            <w:r>
              <w:rPr>
                <w:b/>
                <w:sz w:val="20"/>
                <w:szCs w:val="20"/>
              </w:rPr>
              <w:t>тапсырмаларға</w:t>
            </w:r>
            <w:proofErr w:type="spellEnd"/>
            <w:r>
              <w:rPr>
                <w:b/>
                <w:sz w:val="20"/>
                <w:szCs w:val="20"/>
              </w:rPr>
              <w:t xml:space="preserve"> </w:t>
            </w:r>
            <w:proofErr w:type="spellStart"/>
            <w:r>
              <w:rPr>
                <w:b/>
                <w:sz w:val="20"/>
                <w:szCs w:val="20"/>
              </w:rPr>
              <w:t>қолдану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егжей</w:t>
            </w:r>
            <w:proofErr w:type="spellEnd"/>
            <w:r>
              <w:rPr>
                <w:sz w:val="20"/>
                <w:szCs w:val="20"/>
              </w:rPr>
              <w:t xml:space="preserve"> </w:t>
            </w:r>
            <w:proofErr w:type="spellStart"/>
            <w:r>
              <w:rPr>
                <w:sz w:val="20"/>
                <w:szCs w:val="20"/>
              </w:rPr>
              <w:t>тегжейлі</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мәселелерін</w:t>
            </w:r>
            <w:proofErr w:type="spellEnd"/>
            <w:r>
              <w:rPr>
                <w:sz w:val="20"/>
                <w:szCs w:val="20"/>
              </w:rPr>
              <w:t xml:space="preserve"> </w:t>
            </w:r>
            <w:proofErr w:type="spellStart"/>
            <w:r>
              <w:rPr>
                <w:sz w:val="20"/>
                <w:szCs w:val="20"/>
              </w:rPr>
              <w:t>шешу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ішінара</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міндеттерін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шешпей</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w:t>
            </w:r>
            <w:proofErr w:type="spellStart"/>
            <w:r>
              <w:rPr>
                <w:sz w:val="20"/>
                <w:szCs w:val="20"/>
              </w:rPr>
              <w:t>бейіндегі</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lastRenderedPageBreak/>
              <w:t>сауатсыз</w:t>
            </w:r>
            <w:proofErr w:type="spellEnd"/>
            <w:r>
              <w:rPr>
                <w:sz w:val="20"/>
                <w:szCs w:val="20"/>
              </w:rPr>
              <w:t xml:space="preserve"> </w:t>
            </w:r>
            <w:proofErr w:type="spellStart"/>
            <w:r>
              <w:rPr>
                <w:sz w:val="20"/>
                <w:szCs w:val="20"/>
              </w:rPr>
              <w:t>пайдалану</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r>
              <w:rPr>
                <w:sz w:val="20"/>
                <w:szCs w:val="20"/>
              </w:rPr>
              <w:lastRenderedPageBreak/>
              <w:t xml:space="preserve">Материал </w:t>
            </w:r>
            <w:proofErr w:type="spellStart"/>
            <w:r>
              <w:rPr>
                <w:sz w:val="20"/>
                <w:szCs w:val="20"/>
              </w:rPr>
              <w:t>фрагментті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баяндалады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дәйектілікті</w:t>
            </w:r>
            <w:proofErr w:type="spellEnd"/>
            <w:r>
              <w:rPr>
                <w:sz w:val="20"/>
                <w:szCs w:val="20"/>
              </w:rPr>
              <w:t xml:space="preserve"> </w:t>
            </w:r>
            <w:proofErr w:type="spellStart"/>
            <w:r>
              <w:rPr>
                <w:sz w:val="20"/>
                <w:szCs w:val="20"/>
              </w:rPr>
              <w:t>бұза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семантикалық</w:t>
            </w:r>
            <w:proofErr w:type="spellEnd"/>
            <w:r>
              <w:rPr>
                <w:sz w:val="20"/>
                <w:szCs w:val="20"/>
              </w:rPr>
              <w:t xml:space="preserve"> </w:t>
            </w:r>
            <w:proofErr w:type="spellStart"/>
            <w:r>
              <w:rPr>
                <w:sz w:val="20"/>
                <w:szCs w:val="20"/>
              </w:rPr>
              <w:t>дәлсіздіктерге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профиль </w:t>
            </w:r>
            <w:proofErr w:type="spellStart"/>
            <w:r>
              <w:rPr>
                <w:sz w:val="20"/>
                <w:szCs w:val="20"/>
              </w:rPr>
              <w:t>туралы</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қолданылады</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Есепті</w:t>
            </w:r>
            <w:proofErr w:type="spellEnd"/>
            <w:r>
              <w:rPr>
                <w:sz w:val="20"/>
                <w:szCs w:val="20"/>
              </w:rPr>
              <w:t xml:space="preserve"> </w:t>
            </w:r>
            <w:proofErr w:type="spellStart"/>
            <w:r>
              <w:rPr>
                <w:sz w:val="20"/>
                <w:szCs w:val="20"/>
              </w:rPr>
              <w:t>шешудің</w:t>
            </w:r>
            <w:proofErr w:type="spellEnd"/>
            <w:r>
              <w:rPr>
                <w:sz w:val="20"/>
                <w:szCs w:val="20"/>
              </w:rPr>
              <w:t xml:space="preserve"> </w:t>
            </w:r>
            <w:proofErr w:type="spellStart"/>
            <w:r>
              <w:rPr>
                <w:sz w:val="20"/>
                <w:szCs w:val="20"/>
              </w:rPr>
              <w:t>ұтымсыз</w:t>
            </w:r>
            <w:proofErr w:type="spellEnd"/>
            <w:r>
              <w:rPr>
                <w:sz w:val="20"/>
                <w:szCs w:val="20"/>
              </w:rPr>
              <w:t xml:space="preserve"> </w:t>
            </w:r>
            <w:proofErr w:type="spellStart"/>
            <w:r>
              <w:rPr>
                <w:sz w:val="20"/>
                <w:szCs w:val="20"/>
              </w:rPr>
              <w:t>əдісі</w:t>
            </w:r>
            <w:proofErr w:type="spellEnd"/>
            <w:r>
              <w:rPr>
                <w:sz w:val="20"/>
                <w:szCs w:val="20"/>
              </w:rPr>
              <w:t xml:space="preserve"> </w:t>
            </w:r>
            <w:proofErr w:type="spellStart"/>
            <w:r>
              <w:rPr>
                <w:sz w:val="20"/>
                <w:szCs w:val="20"/>
              </w:rPr>
              <w:t>немесе</w:t>
            </w:r>
            <w:proofErr w:type="spellEnd"/>
            <w:r>
              <w:rPr>
                <w:sz w:val="20"/>
                <w:szCs w:val="20"/>
              </w:rPr>
              <w:t xml:space="preserve"> </w:t>
            </w:r>
            <w:proofErr w:type="spellStart"/>
            <w:r>
              <w:rPr>
                <w:sz w:val="20"/>
                <w:szCs w:val="20"/>
              </w:rPr>
              <w:t>жеткілікті</w:t>
            </w:r>
            <w:proofErr w:type="spellEnd"/>
            <w:r>
              <w:rPr>
                <w:sz w:val="20"/>
                <w:szCs w:val="20"/>
              </w:rPr>
              <w:t xml:space="preserve"> </w:t>
            </w:r>
            <w:proofErr w:type="spellStart"/>
            <w:r>
              <w:rPr>
                <w:sz w:val="20"/>
                <w:szCs w:val="20"/>
              </w:rPr>
              <w:t>ойластырылмаған</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жоспары</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шеше</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нормадан</w:t>
            </w:r>
            <w:proofErr w:type="spellEnd"/>
            <w:r>
              <w:rPr>
                <w:sz w:val="20"/>
                <w:szCs w:val="20"/>
              </w:rPr>
              <w:t xml:space="preserve"> </w:t>
            </w:r>
            <w:proofErr w:type="spellStart"/>
            <w:r>
              <w:rPr>
                <w:sz w:val="20"/>
                <w:szCs w:val="20"/>
              </w:rPr>
              <w:t>асатын</w:t>
            </w:r>
            <w:proofErr w:type="spellEnd"/>
            <w:r>
              <w:rPr>
                <w:sz w:val="20"/>
                <w:szCs w:val="20"/>
              </w:rPr>
              <w:t xml:space="preserve"> </w:t>
            </w:r>
            <w:proofErr w:type="spellStart"/>
            <w:r>
              <w:rPr>
                <w:sz w:val="20"/>
                <w:szCs w:val="20"/>
              </w:rPr>
              <w:t>қателіктер</w:t>
            </w:r>
            <w:proofErr w:type="spellEnd"/>
            <w:r>
              <w:rPr>
                <w:sz w:val="20"/>
                <w:szCs w:val="20"/>
              </w:rPr>
              <w:t xml:space="preserve"> мен </w:t>
            </w:r>
            <w:proofErr w:type="spellStart"/>
            <w:r>
              <w:rPr>
                <w:sz w:val="20"/>
                <w:szCs w:val="20"/>
              </w:rPr>
              <w:t>кемшіліктерді</w:t>
            </w:r>
            <w:proofErr w:type="spellEnd"/>
            <w:r>
              <w:rPr>
                <w:sz w:val="20"/>
                <w:szCs w:val="20"/>
              </w:rPr>
              <w:t xml:space="preserve"> </w:t>
            </w:r>
            <w:proofErr w:type="spellStart"/>
            <w:r>
              <w:rPr>
                <w:sz w:val="20"/>
                <w:szCs w:val="20"/>
              </w:rPr>
              <w:t>қабылдау</w:t>
            </w:r>
            <w:proofErr w:type="spellEnd"/>
            <w:r>
              <w:rPr>
                <w:sz w:val="20"/>
                <w:szCs w:val="20"/>
              </w:rPr>
              <w:t>.</w:t>
            </w:r>
          </w:p>
        </w:tc>
        <w:tc>
          <w:tcPr>
            <w:tcW w:w="1722"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білімді</w:t>
            </w:r>
            <w:proofErr w:type="spellEnd"/>
            <w:r>
              <w:rPr>
                <w:sz w:val="20"/>
                <w:szCs w:val="20"/>
              </w:rPr>
              <w:t xml:space="preserve">, </w:t>
            </w:r>
            <w:proofErr w:type="spellStart"/>
            <w:r>
              <w:rPr>
                <w:sz w:val="20"/>
                <w:szCs w:val="20"/>
              </w:rPr>
              <w:t>алгоритмдерді</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жалпылау</w:t>
            </w:r>
            <w:proofErr w:type="spellEnd"/>
            <w:r>
              <w:rPr>
                <w:sz w:val="20"/>
                <w:szCs w:val="20"/>
              </w:rPr>
              <w:t xml:space="preserve"> </w:t>
            </w:r>
            <w:proofErr w:type="spellStart"/>
            <w:r>
              <w:rPr>
                <w:sz w:val="20"/>
                <w:szCs w:val="20"/>
              </w:rPr>
              <w:t>жасай</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p>
        </w:tc>
      </w:tr>
      <w:tr w:rsidR="0063007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b/>
                <w:sz w:val="20"/>
                <w:szCs w:val="20"/>
              </w:rPr>
            </w:pPr>
            <w:r>
              <w:rPr>
                <w:b/>
                <w:sz w:val="20"/>
                <w:szCs w:val="20"/>
              </w:rPr>
              <w:lastRenderedPageBreak/>
              <w:t xml:space="preserve">3. </w:t>
            </w:r>
            <w:proofErr w:type="spellStart"/>
            <w:r>
              <w:rPr>
                <w:b/>
                <w:sz w:val="20"/>
                <w:szCs w:val="20"/>
              </w:rPr>
              <w:t>Таңдалған</w:t>
            </w:r>
            <w:proofErr w:type="spellEnd"/>
            <w:r>
              <w:rPr>
                <w:b/>
                <w:sz w:val="20"/>
                <w:szCs w:val="20"/>
              </w:rPr>
              <w:t xml:space="preserve"> </w:t>
            </w:r>
            <w:proofErr w:type="spellStart"/>
            <w:r>
              <w:rPr>
                <w:b/>
                <w:sz w:val="20"/>
                <w:szCs w:val="20"/>
              </w:rPr>
              <w:t>əдістеменің</w:t>
            </w:r>
            <w:proofErr w:type="spellEnd"/>
            <w:r>
              <w:rPr>
                <w:b/>
                <w:sz w:val="20"/>
                <w:szCs w:val="20"/>
              </w:rPr>
              <w:t xml:space="preserve"> </w:t>
            </w:r>
            <w:proofErr w:type="spellStart"/>
            <w:r>
              <w:rPr>
                <w:b/>
                <w:sz w:val="20"/>
                <w:szCs w:val="20"/>
              </w:rPr>
              <w:t>ұсынылған</w:t>
            </w:r>
            <w:proofErr w:type="spellEnd"/>
            <w:r>
              <w:rPr>
                <w:b/>
                <w:sz w:val="20"/>
                <w:szCs w:val="20"/>
              </w:rPr>
              <w:t xml:space="preserve"> </w:t>
            </w:r>
            <w:proofErr w:type="spellStart"/>
            <w:r>
              <w:rPr>
                <w:b/>
                <w:sz w:val="20"/>
                <w:szCs w:val="20"/>
              </w:rPr>
              <w:t>практикалық</w:t>
            </w:r>
            <w:proofErr w:type="spellEnd"/>
            <w:r>
              <w:rPr>
                <w:b/>
                <w:sz w:val="20"/>
                <w:szCs w:val="20"/>
              </w:rPr>
              <w:t xml:space="preserve"> </w:t>
            </w:r>
            <w:proofErr w:type="spellStart"/>
            <w:r>
              <w:rPr>
                <w:b/>
                <w:sz w:val="20"/>
                <w:szCs w:val="20"/>
              </w:rPr>
              <w:t>тапсырмаға</w:t>
            </w:r>
            <w:proofErr w:type="spellEnd"/>
            <w:r>
              <w:rPr>
                <w:b/>
                <w:sz w:val="20"/>
                <w:szCs w:val="20"/>
              </w:rPr>
              <w:t xml:space="preserve"> </w:t>
            </w:r>
            <w:proofErr w:type="spellStart"/>
            <w:r>
              <w:rPr>
                <w:b/>
                <w:sz w:val="20"/>
                <w:szCs w:val="20"/>
              </w:rPr>
              <w:t>қолданылуын</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талдау</w:t>
            </w:r>
            <w:proofErr w:type="spellEnd"/>
            <w:r>
              <w:rPr>
                <w:b/>
                <w:sz w:val="20"/>
                <w:szCs w:val="20"/>
              </w:rPr>
              <w:t xml:space="preserve">, </w:t>
            </w:r>
            <w:proofErr w:type="spellStart"/>
            <w:r>
              <w:rPr>
                <w:b/>
                <w:sz w:val="20"/>
                <w:szCs w:val="20"/>
              </w:rPr>
              <w:t>нəтижені</w:t>
            </w:r>
            <w:proofErr w:type="spellEnd"/>
            <w:r>
              <w:rPr>
                <w:b/>
                <w:sz w:val="20"/>
                <w:szCs w:val="20"/>
              </w:rPr>
              <w:t xml:space="preserve"> </w:t>
            </w:r>
            <w:proofErr w:type="spellStart"/>
            <w:r>
              <w:rPr>
                <w:b/>
                <w:sz w:val="20"/>
                <w:szCs w:val="20"/>
              </w:rPr>
              <w:t>негіздеу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rPr>
            </w:pPr>
            <w:proofErr w:type="spellStart"/>
            <w:r>
              <w:rPr>
                <w:sz w:val="20"/>
                <w:szCs w:val="20"/>
              </w:rPr>
              <w:t>Ғылыми</w:t>
            </w:r>
            <w:proofErr w:type="spellEnd"/>
            <w:r>
              <w:rPr>
                <w:sz w:val="20"/>
                <w:szCs w:val="20"/>
              </w:rPr>
              <w:t xml:space="preserve"> </w:t>
            </w:r>
            <w:proofErr w:type="spellStart"/>
            <w:r>
              <w:rPr>
                <w:sz w:val="20"/>
                <w:szCs w:val="20"/>
              </w:rPr>
              <w:t>ережелер</w:t>
            </w:r>
            <w:proofErr w:type="spellEnd"/>
            <w:r>
              <w:rPr>
                <w:sz w:val="20"/>
                <w:szCs w:val="20"/>
              </w:rPr>
              <w:t xml:space="preserve"> мен </w:t>
            </w:r>
            <w:proofErr w:type="spellStart"/>
            <w:r>
              <w:rPr>
                <w:sz w:val="20"/>
                <w:szCs w:val="20"/>
              </w:rPr>
              <w:t>қолданылған</w:t>
            </w:r>
            <w:proofErr w:type="spellEnd"/>
            <w:r>
              <w:rPr>
                <w:sz w:val="20"/>
                <w:szCs w:val="20"/>
              </w:rPr>
              <w:t xml:space="preserve"> </w:t>
            </w:r>
            <w:proofErr w:type="spellStart"/>
            <w:r>
              <w:rPr>
                <w:sz w:val="20"/>
                <w:szCs w:val="20"/>
              </w:rPr>
              <w:t>әдістеме</w:t>
            </w:r>
            <w:proofErr w:type="spellEnd"/>
            <w:r>
              <w:rPr>
                <w:sz w:val="20"/>
                <w:szCs w:val="20"/>
              </w:rPr>
              <w:t xml:space="preserve"> мен </w:t>
            </w:r>
            <w:proofErr w:type="spellStart"/>
            <w:r>
              <w:rPr>
                <w:sz w:val="20"/>
                <w:szCs w:val="20"/>
              </w:rPr>
              <w:t>технологияның</w:t>
            </w:r>
            <w:proofErr w:type="spellEnd"/>
            <w:r>
              <w:rPr>
                <w:sz w:val="20"/>
                <w:szCs w:val="20"/>
              </w:rPr>
              <w:t xml:space="preserve"> </w:t>
            </w:r>
            <w:proofErr w:type="spellStart"/>
            <w:r>
              <w:rPr>
                <w:sz w:val="20"/>
                <w:szCs w:val="20"/>
              </w:rPr>
              <w:t>дәйекті</w:t>
            </w:r>
            <w:proofErr w:type="spellEnd"/>
            <w:r>
              <w:rPr>
                <w:sz w:val="20"/>
                <w:szCs w:val="20"/>
              </w:rPr>
              <w:t xml:space="preserve">, </w:t>
            </w:r>
            <w:proofErr w:type="spellStart"/>
            <w:r>
              <w:rPr>
                <w:sz w:val="20"/>
                <w:szCs w:val="20"/>
              </w:rPr>
              <w:t>қисынды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негіздемесі</w:t>
            </w:r>
            <w:proofErr w:type="spellEnd"/>
            <w:r>
              <w:rPr>
                <w:sz w:val="20"/>
                <w:szCs w:val="20"/>
              </w:rPr>
              <w:t xml:space="preserve"> </w:t>
            </w:r>
            <w:proofErr w:type="spellStart"/>
            <w:r>
              <w:rPr>
                <w:sz w:val="20"/>
                <w:szCs w:val="20"/>
              </w:rPr>
              <w:t>сауаттылық</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тілдің</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сақтау</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тұжырымдарға</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етпейтін</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ұсынуда</w:t>
            </w:r>
            <w:proofErr w:type="spellEnd"/>
            <w:r>
              <w:rPr>
                <w:sz w:val="20"/>
                <w:szCs w:val="20"/>
              </w:rPr>
              <w:t xml:space="preserve"> 1-2 </w:t>
            </w:r>
            <w:proofErr w:type="spellStart"/>
            <w:r>
              <w:rPr>
                <w:sz w:val="20"/>
                <w:szCs w:val="20"/>
              </w:rPr>
              <w:t>дәлсіздікке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негіздеу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графикалық</w:t>
            </w:r>
            <w:proofErr w:type="spellEnd"/>
            <w:r>
              <w:rPr>
                <w:sz w:val="20"/>
                <w:szCs w:val="20"/>
              </w:rPr>
              <w:t xml:space="preserve"> </w:t>
            </w:r>
            <w:proofErr w:type="spellStart"/>
            <w:r>
              <w:rPr>
                <w:sz w:val="20"/>
                <w:szCs w:val="20"/>
              </w:rPr>
              <w:t>деректер</w:t>
            </w:r>
            <w:proofErr w:type="spellEnd"/>
            <w:r>
              <w:rPr>
                <w:sz w:val="20"/>
                <w:szCs w:val="20"/>
              </w:rPr>
              <w:t xml:space="preserve"> </w:t>
            </w:r>
            <w:proofErr w:type="spellStart"/>
            <w:r>
              <w:rPr>
                <w:sz w:val="20"/>
                <w:szCs w:val="20"/>
              </w:rPr>
              <w:t>арқылы</w:t>
            </w:r>
            <w:proofErr w:type="spellEnd"/>
            <w:r>
              <w:rPr>
                <w:sz w:val="20"/>
                <w:szCs w:val="20"/>
              </w:rPr>
              <w:t xml:space="preserve"> </w:t>
            </w:r>
            <w:proofErr w:type="spellStart"/>
            <w:r>
              <w:rPr>
                <w:sz w:val="20"/>
                <w:szCs w:val="20"/>
              </w:rPr>
              <w:t>визуализациялау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lang w:val="kk-KZ"/>
              </w:rPr>
            </w:pPr>
            <w:proofErr w:type="spellStart"/>
            <w:r>
              <w:rPr>
                <w:sz w:val="20"/>
                <w:szCs w:val="20"/>
              </w:rPr>
              <w:t>Тұжырымдамалық</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пайдалануда</w:t>
            </w:r>
            <w:proofErr w:type="spellEnd"/>
            <w:r>
              <w:rPr>
                <w:sz w:val="20"/>
                <w:szCs w:val="20"/>
              </w:rPr>
              <w:t xml:space="preserve"> 3-4 </w:t>
            </w:r>
            <w:proofErr w:type="spellStart"/>
            <w:r>
              <w:rPr>
                <w:sz w:val="20"/>
                <w:szCs w:val="20"/>
              </w:rPr>
              <w:t>дәлсіздікке</w:t>
            </w:r>
            <w:proofErr w:type="spellEnd"/>
            <w:r>
              <w:rPr>
                <w:sz w:val="20"/>
                <w:szCs w:val="20"/>
              </w:rPr>
              <w:t xml:space="preserve">, </w:t>
            </w:r>
            <w:proofErr w:type="spellStart"/>
            <w:r>
              <w:rPr>
                <w:sz w:val="20"/>
                <w:szCs w:val="20"/>
              </w:rPr>
              <w:t>жалпылау</w:t>
            </w:r>
            <w:proofErr w:type="spellEnd"/>
            <w:r>
              <w:rPr>
                <w:sz w:val="20"/>
                <w:szCs w:val="20"/>
              </w:rPr>
              <w:t xml:space="preserve"> мен </w:t>
            </w:r>
            <w:proofErr w:type="spellStart"/>
            <w:r>
              <w:rPr>
                <w:sz w:val="20"/>
                <w:szCs w:val="20"/>
              </w:rPr>
              <w:t>тұжырымдардағы</w:t>
            </w:r>
            <w:proofErr w:type="spellEnd"/>
            <w:r>
              <w:rPr>
                <w:sz w:val="20"/>
                <w:szCs w:val="20"/>
                <w:lang w:val="kk-KZ"/>
              </w:rPr>
              <w:t xml:space="preserve"> </w:t>
            </w:r>
            <w:proofErr w:type="spellStart"/>
            <w:r>
              <w:rPr>
                <w:sz w:val="20"/>
                <w:szCs w:val="20"/>
              </w:rPr>
              <w:t>кішігірім</w:t>
            </w:r>
            <w:proofErr w:type="spellEnd"/>
            <w:r>
              <w:rPr>
                <w:sz w:val="20"/>
                <w:szCs w:val="20"/>
              </w:rPr>
              <w:t xml:space="preserve"> </w:t>
            </w:r>
            <w:proofErr w:type="spellStart"/>
            <w:r>
              <w:rPr>
                <w:sz w:val="20"/>
                <w:szCs w:val="20"/>
              </w:rPr>
              <w:t>қателіктерге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бұл</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жақсы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деңгейіне</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етпейді</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lang w:val="kk-KZ"/>
              </w:rPr>
            </w:pPr>
            <w:r>
              <w:rPr>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1560"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lang w:val="kk-KZ"/>
              </w:rPr>
            </w:pPr>
            <w:r>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722" w:type="dxa"/>
            <w:tcBorders>
              <w:top w:val="single" w:sz="4" w:space="0" w:color="000000"/>
              <w:left w:val="single" w:sz="4" w:space="0" w:color="000000"/>
              <w:bottom w:val="single" w:sz="4" w:space="0" w:color="000000"/>
              <w:right w:val="single" w:sz="4" w:space="0" w:color="000000"/>
            </w:tcBorders>
            <w:hideMark/>
          </w:tcPr>
          <w:p w:rsidR="00630070" w:rsidRDefault="00630070" w:rsidP="00352BAB">
            <w:pPr>
              <w:rPr>
                <w:sz w:val="20"/>
                <w:szCs w:val="20"/>
                <w:lang w:val="kk-KZ"/>
              </w:rPr>
            </w:pPr>
            <w:r>
              <w:rPr>
                <w:sz w:val="20"/>
                <w:szCs w:val="20"/>
                <w:lang w:val="kk-KZ"/>
              </w:rPr>
              <w:t xml:space="preserve">Тапсырма орындалмады, қойылған сұрақтарға жауаптар жоқ, талдау материалдары мен құралдары пайдаланылмады.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r>
              <w:rPr>
                <w:sz w:val="20"/>
                <w:szCs w:val="20"/>
              </w:rPr>
              <w:t>.</w:t>
            </w:r>
          </w:p>
        </w:tc>
      </w:tr>
    </w:tbl>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rPr>
          <w:lang w:val="kk-KZ"/>
        </w:rPr>
      </w:pPr>
    </w:p>
    <w:p w:rsidR="00630070" w:rsidRDefault="00630070" w:rsidP="00630070">
      <w:pPr>
        <w:spacing w:after="120"/>
        <w:rPr>
          <w:b/>
          <w:lang w:val="kk-KZ"/>
        </w:rPr>
      </w:pPr>
    </w:p>
    <w:p w:rsidR="007715F4" w:rsidRPr="001F1C69" w:rsidRDefault="007715F4" w:rsidP="00630070">
      <w:pPr>
        <w:spacing w:after="120"/>
        <w:rPr>
          <w:lang w:val="kk-KZ"/>
        </w:rPr>
      </w:pPr>
    </w:p>
    <w:sectPr w:rsidR="007715F4" w:rsidRPr="001F1C69" w:rsidSect="0016037D">
      <w:pgSz w:w="11906" w:h="16838"/>
      <w:pgMar w:top="1134" w:right="850"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3"/>
    <w:lvlOverride w:ilvl="0">
      <w:startOverride w:val="1"/>
    </w:lvlOverride>
  </w:num>
  <w:num w:numId="4">
    <w:abstractNumId w:val="12"/>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0084"/>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037D"/>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959B4"/>
    <w:rsid w:val="002B535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C4D1F"/>
    <w:rsid w:val="005E4EC5"/>
    <w:rsid w:val="005E5C05"/>
    <w:rsid w:val="005F459D"/>
    <w:rsid w:val="00630070"/>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15F4"/>
    <w:rsid w:val="00773B12"/>
    <w:rsid w:val="00774CC8"/>
    <w:rsid w:val="007765D4"/>
    <w:rsid w:val="0077665E"/>
    <w:rsid w:val="007804B7"/>
    <w:rsid w:val="00782591"/>
    <w:rsid w:val="007A3BF8"/>
    <w:rsid w:val="007A532B"/>
    <w:rsid w:val="007C1BB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51855"/>
    <w:rsid w:val="009867BF"/>
    <w:rsid w:val="009C3A14"/>
    <w:rsid w:val="009D7046"/>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34D48"/>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138"/>
    <w:rsid w:val="00FA077D"/>
    <w:rsid w:val="00FA3404"/>
    <w:rsid w:val="00FA4C31"/>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F8B9"/>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character" w:styleId="aff8">
    <w:name w:val="annotation reference"/>
    <w:basedOn w:val="a0"/>
    <w:uiPriority w:val="99"/>
    <w:semiHidden/>
    <w:unhideWhenUsed/>
    <w:rsid w:val="00FA0138"/>
    <w:rPr>
      <w:sz w:val="16"/>
      <w:szCs w:val="16"/>
    </w:rPr>
  </w:style>
  <w:style w:type="paragraph" w:styleId="aff9">
    <w:name w:val="annotation text"/>
    <w:basedOn w:val="a"/>
    <w:link w:val="affa"/>
    <w:uiPriority w:val="99"/>
    <w:semiHidden/>
    <w:unhideWhenUsed/>
    <w:rsid w:val="00FA0138"/>
    <w:rPr>
      <w:sz w:val="20"/>
      <w:szCs w:val="20"/>
    </w:rPr>
  </w:style>
  <w:style w:type="character" w:customStyle="1" w:styleId="affa">
    <w:name w:val="Текст примечания Знак"/>
    <w:basedOn w:val="a0"/>
    <w:link w:val="aff9"/>
    <w:uiPriority w:val="99"/>
    <w:semiHidden/>
    <w:rsid w:val="00FA0138"/>
    <w:rPr>
      <w:sz w:val="20"/>
      <w:szCs w:val="20"/>
    </w:rPr>
  </w:style>
  <w:style w:type="paragraph" w:styleId="affb">
    <w:name w:val="annotation subject"/>
    <w:basedOn w:val="aff9"/>
    <w:next w:val="aff9"/>
    <w:link w:val="affc"/>
    <w:uiPriority w:val="99"/>
    <w:semiHidden/>
    <w:unhideWhenUsed/>
    <w:rsid w:val="00FA0138"/>
    <w:rPr>
      <w:b/>
      <w:bCs/>
    </w:rPr>
  </w:style>
  <w:style w:type="character" w:customStyle="1" w:styleId="affc">
    <w:name w:val="Тема примечания Знак"/>
    <w:basedOn w:val="affa"/>
    <w:link w:val="affb"/>
    <w:uiPriority w:val="99"/>
    <w:semiHidden/>
    <w:rsid w:val="00FA0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AD42-68AA-44F5-AB8A-1E273598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2594</Words>
  <Characters>14787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20</cp:revision>
  <cp:lastPrinted>2021-09-13T10:23:00Z</cp:lastPrinted>
  <dcterms:created xsi:type="dcterms:W3CDTF">2023-09-13T13:25:00Z</dcterms:created>
  <dcterms:modified xsi:type="dcterms:W3CDTF">2024-09-15T08:09:00Z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